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5703" w14:textId="77777777" w:rsidR="00283FD8" w:rsidRDefault="00AB600D" w:rsidP="002624DF">
      <w:pPr>
        <w:spacing w:after="120"/>
        <w:jc w:val="left"/>
        <w:rPr>
          <w:sz w:val="18"/>
          <w:highlight w:val="yellow"/>
        </w:rPr>
      </w:pPr>
      <w:r w:rsidRPr="003A35BE">
        <w:rPr>
          <w:sz w:val="18"/>
        </w:rPr>
        <w:t xml:space="preserve">The laboratory is expected to use its own quality management system documentation for the </w:t>
      </w:r>
      <w:r w:rsidRPr="00B47B47">
        <w:rPr>
          <w:sz w:val="18"/>
        </w:rPr>
        <w:t>conduct of</w:t>
      </w:r>
      <w:r w:rsidR="00283FD8" w:rsidRPr="00B47B47">
        <w:rPr>
          <w:sz w:val="18"/>
        </w:rPr>
        <w:t>:</w:t>
      </w:r>
    </w:p>
    <w:p w14:paraId="24ADC40A" w14:textId="77777777" w:rsidR="00283FD8" w:rsidRDefault="004B5019" w:rsidP="00424B42">
      <w:pPr>
        <w:pStyle w:val="ListParagraph"/>
        <w:numPr>
          <w:ilvl w:val="0"/>
          <w:numId w:val="1"/>
        </w:numPr>
        <w:jc w:val="left"/>
        <w:rPr>
          <w:sz w:val="18"/>
        </w:rPr>
      </w:pPr>
      <w:r>
        <w:rPr>
          <w:sz w:val="18"/>
        </w:rPr>
        <w:t>root cause analyses</w:t>
      </w:r>
    </w:p>
    <w:p w14:paraId="39468515" w14:textId="77777777" w:rsidR="008866C6" w:rsidRPr="008866C6" w:rsidRDefault="008866C6" w:rsidP="008866C6">
      <w:pPr>
        <w:pStyle w:val="ListParagraph"/>
        <w:numPr>
          <w:ilvl w:val="0"/>
          <w:numId w:val="1"/>
        </w:numPr>
        <w:jc w:val="left"/>
        <w:rPr>
          <w:sz w:val="18"/>
        </w:rPr>
      </w:pPr>
      <w:r w:rsidRPr="004B5019">
        <w:rPr>
          <w:sz w:val="18"/>
        </w:rPr>
        <w:t xml:space="preserve">the </w:t>
      </w:r>
      <w:r>
        <w:rPr>
          <w:sz w:val="18"/>
        </w:rPr>
        <w:t xml:space="preserve">risk </w:t>
      </w:r>
      <w:r w:rsidRPr="004B5019">
        <w:rPr>
          <w:sz w:val="18"/>
        </w:rPr>
        <w:t>assessment of</w:t>
      </w:r>
      <w:r>
        <w:rPr>
          <w:sz w:val="18"/>
        </w:rPr>
        <w:t xml:space="preserve"> non-conformities</w:t>
      </w:r>
    </w:p>
    <w:p w14:paraId="616C3B1D" w14:textId="77777777" w:rsidR="00283FD8" w:rsidRPr="00424B42" w:rsidRDefault="00AB600D" w:rsidP="00424B42">
      <w:pPr>
        <w:pStyle w:val="ListParagraph"/>
        <w:numPr>
          <w:ilvl w:val="0"/>
          <w:numId w:val="1"/>
        </w:numPr>
        <w:jc w:val="left"/>
        <w:rPr>
          <w:sz w:val="18"/>
        </w:rPr>
      </w:pPr>
      <w:r w:rsidRPr="00424B42">
        <w:rPr>
          <w:sz w:val="18"/>
        </w:rPr>
        <w:t>corrective</w:t>
      </w:r>
      <w:r w:rsidR="00B47B47">
        <w:rPr>
          <w:sz w:val="18"/>
        </w:rPr>
        <w:t xml:space="preserve"> actions and preventive actions</w:t>
      </w:r>
    </w:p>
    <w:p w14:paraId="1024A220" w14:textId="77777777" w:rsidR="008866C6" w:rsidRDefault="00AB600D" w:rsidP="008866C6">
      <w:pPr>
        <w:spacing w:after="0" w:line="240" w:lineRule="auto"/>
        <w:rPr>
          <w:sz w:val="18"/>
        </w:rPr>
      </w:pPr>
      <w:r w:rsidRPr="003A35BE">
        <w:rPr>
          <w:sz w:val="18"/>
        </w:rPr>
        <w:t xml:space="preserve">This checklist is to be used to ensure the submission is complete. </w:t>
      </w:r>
      <w:r w:rsidR="00075736" w:rsidRPr="003A35BE">
        <w:rPr>
          <w:sz w:val="18"/>
        </w:rPr>
        <w:t xml:space="preserve"> </w:t>
      </w:r>
      <w:r w:rsidRPr="003A35BE">
        <w:rPr>
          <w:sz w:val="18"/>
        </w:rPr>
        <w:t>This checklist does not replace the laboratory’s own quality management system.</w:t>
      </w:r>
      <w:r w:rsidR="00B66CEA">
        <w:rPr>
          <w:sz w:val="18"/>
        </w:rPr>
        <w:t xml:space="preserve">  </w:t>
      </w:r>
      <w:r w:rsidR="00075736" w:rsidRPr="003A35BE">
        <w:rPr>
          <w:sz w:val="18"/>
        </w:rPr>
        <w:t>Refer to ISO/IEC 17025:20</w:t>
      </w:r>
      <w:r w:rsidR="005627C7">
        <w:rPr>
          <w:sz w:val="18"/>
        </w:rPr>
        <w:t>17</w:t>
      </w:r>
      <w:r w:rsidR="00692335" w:rsidRPr="003A35BE">
        <w:rPr>
          <w:sz w:val="18"/>
        </w:rPr>
        <w:t xml:space="preserve">.  </w:t>
      </w:r>
      <w:r w:rsidR="008866C6" w:rsidRPr="00B66CEA">
        <w:rPr>
          <w:sz w:val="18"/>
        </w:rPr>
        <w:t xml:space="preserve">Attach evidence using </w:t>
      </w:r>
      <w:r w:rsidR="008866C6">
        <w:rPr>
          <w:sz w:val="18"/>
        </w:rPr>
        <w:t>your C</w:t>
      </w:r>
      <w:r w:rsidR="008866C6" w:rsidRPr="00B66CEA">
        <w:rPr>
          <w:sz w:val="18"/>
        </w:rPr>
        <w:t>ompany’</w:t>
      </w:r>
      <w:r w:rsidR="008866C6">
        <w:rPr>
          <w:sz w:val="18"/>
        </w:rPr>
        <w:t>s Q</w:t>
      </w:r>
      <w:r w:rsidR="008866C6" w:rsidRPr="00B66CEA">
        <w:rPr>
          <w:sz w:val="18"/>
        </w:rPr>
        <w:t>uality Management forms</w:t>
      </w:r>
      <w:r w:rsidR="008866C6">
        <w:rPr>
          <w:sz w:val="18"/>
        </w:rPr>
        <w:t>.  Please place all forms into a single</w:t>
      </w:r>
      <w:r w:rsidR="008866C6" w:rsidRPr="00B66CEA">
        <w:rPr>
          <w:sz w:val="18"/>
        </w:rPr>
        <w:t xml:space="preserve"> </w:t>
      </w:r>
      <w:r w:rsidR="008866C6">
        <w:rPr>
          <w:sz w:val="18"/>
        </w:rPr>
        <w:t>PDF</w:t>
      </w:r>
      <w:r w:rsidR="008866C6" w:rsidRPr="00B66CEA">
        <w:rPr>
          <w:sz w:val="18"/>
        </w:rPr>
        <w:t xml:space="preserve"> file.</w:t>
      </w:r>
    </w:p>
    <w:p w14:paraId="686C7040" w14:textId="77777777" w:rsidR="005C33A8" w:rsidRDefault="005C33A8" w:rsidP="00283FD8">
      <w:pPr>
        <w:jc w:val="left"/>
        <w:rPr>
          <w:sz w:val="18"/>
        </w:rPr>
      </w:pPr>
    </w:p>
    <w:p w14:paraId="231B4428" w14:textId="77777777" w:rsidR="005C33A8" w:rsidRPr="005C33A8" w:rsidRDefault="005C33A8">
      <w:pPr>
        <w:rPr>
          <w:smallCaps/>
          <w:spacing w:val="5"/>
          <w:sz w:val="28"/>
          <w:szCs w:val="32"/>
        </w:rPr>
      </w:pPr>
      <w:r w:rsidRPr="005C33A8">
        <w:rPr>
          <w:smallCaps/>
          <w:spacing w:val="5"/>
          <w:sz w:val="28"/>
          <w:szCs w:val="32"/>
        </w:rPr>
        <w:t>Program and corrective action details</w:t>
      </w:r>
      <w:r w:rsidR="000D1870">
        <w:rPr>
          <w:smallCaps/>
          <w:spacing w:val="5"/>
          <w:sz w:val="28"/>
          <w:szCs w:val="32"/>
        </w:rPr>
        <w:t xml:space="preserve"> </w:t>
      </w:r>
      <w:r w:rsidR="003E1F11">
        <w:rPr>
          <w:smallCaps/>
          <w:spacing w:val="5"/>
          <w:sz w:val="28"/>
          <w:szCs w:val="32"/>
        </w:rPr>
        <w:t>(All Fields MUST be completed)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5C33A8" w14:paraId="190677F2" w14:textId="77777777" w:rsidTr="001E593E">
        <w:trPr>
          <w:trHeight w:val="278"/>
        </w:trPr>
        <w:tc>
          <w:tcPr>
            <w:tcW w:w="4395" w:type="dxa"/>
          </w:tcPr>
          <w:p w14:paraId="68128480" w14:textId="77777777" w:rsidR="009D6780" w:rsidRDefault="005C33A8" w:rsidP="009D6780">
            <w:p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Laboratory Name</w:t>
            </w:r>
          </w:p>
        </w:tc>
        <w:tc>
          <w:tcPr>
            <w:tcW w:w="5812" w:type="dxa"/>
          </w:tcPr>
          <w:p w14:paraId="297217C4" w14:textId="77777777" w:rsidR="009D6780" w:rsidRPr="009D6780" w:rsidRDefault="009C4C50" w:rsidP="009D6780">
            <w:pPr>
              <w:spacing w:line="276" w:lineRule="auto"/>
            </w:pPr>
            <w:r w:rsidRPr="009D67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6780" w:rsidRPr="009D6780">
              <w:instrText xml:space="preserve"> FORMTEXT </w:instrText>
            </w:r>
            <w:r w:rsidRPr="009D6780">
              <w:fldChar w:fldCharType="separate"/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Pr="009D6780">
              <w:fldChar w:fldCharType="end"/>
            </w:r>
          </w:p>
        </w:tc>
      </w:tr>
      <w:tr w:rsidR="005C33A8" w14:paraId="2B3E3BC7" w14:textId="77777777" w:rsidTr="001E593E">
        <w:trPr>
          <w:trHeight w:val="278"/>
        </w:trPr>
        <w:tc>
          <w:tcPr>
            <w:tcW w:w="4395" w:type="dxa"/>
          </w:tcPr>
          <w:p w14:paraId="28344C2B" w14:textId="77777777" w:rsidR="009D6780" w:rsidRDefault="005C33A8" w:rsidP="009D6780">
            <w:p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IFM Customer Number (Cnnnnn)</w:t>
            </w:r>
          </w:p>
        </w:tc>
        <w:tc>
          <w:tcPr>
            <w:tcW w:w="5812" w:type="dxa"/>
          </w:tcPr>
          <w:p w14:paraId="795ACB82" w14:textId="77777777" w:rsidR="009D6780" w:rsidRPr="009D6780" w:rsidRDefault="009C4C50" w:rsidP="009D6780">
            <w:pPr>
              <w:spacing w:line="276" w:lineRule="auto"/>
            </w:pPr>
            <w:r w:rsidRPr="009D67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6780" w:rsidRPr="009D6780">
              <w:instrText xml:space="preserve"> FORMTEXT </w:instrText>
            </w:r>
            <w:r w:rsidRPr="009D6780">
              <w:fldChar w:fldCharType="separate"/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Pr="009D6780">
              <w:fldChar w:fldCharType="end"/>
            </w:r>
          </w:p>
        </w:tc>
      </w:tr>
      <w:tr w:rsidR="005C33A8" w14:paraId="46585D4A" w14:textId="77777777" w:rsidTr="001E593E">
        <w:trPr>
          <w:trHeight w:val="278"/>
        </w:trPr>
        <w:tc>
          <w:tcPr>
            <w:tcW w:w="4395" w:type="dxa"/>
          </w:tcPr>
          <w:p w14:paraId="0D881D62" w14:textId="77777777" w:rsidR="009D6780" w:rsidRDefault="005C33A8" w:rsidP="009D6780">
            <w:p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Program Name / Topic</w:t>
            </w:r>
          </w:p>
        </w:tc>
        <w:tc>
          <w:tcPr>
            <w:tcW w:w="5812" w:type="dxa"/>
          </w:tcPr>
          <w:p w14:paraId="39DBF525" w14:textId="77777777" w:rsidR="009D6780" w:rsidRPr="009D6780" w:rsidRDefault="009C4C50" w:rsidP="009D6780">
            <w:pPr>
              <w:spacing w:line="276" w:lineRule="auto"/>
            </w:pPr>
            <w:r w:rsidRPr="009D67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6780" w:rsidRPr="009D6780">
              <w:instrText xml:space="preserve"> FORMTEXT </w:instrText>
            </w:r>
            <w:r w:rsidRPr="009D6780">
              <w:fldChar w:fldCharType="separate"/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Pr="009D6780">
              <w:fldChar w:fldCharType="end"/>
            </w:r>
          </w:p>
        </w:tc>
      </w:tr>
      <w:tr w:rsidR="00696C3B" w14:paraId="455028E3" w14:textId="77777777" w:rsidTr="001E593E">
        <w:trPr>
          <w:trHeight w:val="278"/>
        </w:trPr>
        <w:tc>
          <w:tcPr>
            <w:tcW w:w="4395" w:type="dxa"/>
          </w:tcPr>
          <w:p w14:paraId="46FFB959" w14:textId="77777777" w:rsidR="00696C3B" w:rsidRPr="006B1C01" w:rsidRDefault="00696C3B" w:rsidP="002133DD">
            <w:pPr>
              <w:jc w:val="left"/>
              <w:rPr>
                <w:sz w:val="18"/>
              </w:rPr>
            </w:pPr>
            <w:r w:rsidRPr="006B1C01">
              <w:rPr>
                <w:sz w:val="18"/>
              </w:rPr>
              <w:t xml:space="preserve">What reason did </w:t>
            </w:r>
            <w:r w:rsidR="002133DD" w:rsidRPr="006B1C01">
              <w:rPr>
                <w:sz w:val="18"/>
              </w:rPr>
              <w:t>the laboratory</w:t>
            </w:r>
            <w:r w:rsidRPr="006B1C01">
              <w:rPr>
                <w:sz w:val="18"/>
              </w:rPr>
              <w:t xml:space="preserve"> participate?</w:t>
            </w:r>
          </w:p>
        </w:tc>
        <w:tc>
          <w:tcPr>
            <w:tcW w:w="5812" w:type="dxa"/>
          </w:tcPr>
          <w:p w14:paraId="5B766086" w14:textId="77777777" w:rsidR="00696C3B" w:rsidRPr="006B1C01" w:rsidRDefault="00696C3B" w:rsidP="009D6780">
            <w:pPr>
              <w:rPr>
                <w:sz w:val="18"/>
              </w:rPr>
            </w:pPr>
            <w:r w:rsidRPr="006B1C01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6B1C01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6B1C01">
              <w:rPr>
                <w:sz w:val="18"/>
              </w:rPr>
              <w:fldChar w:fldCharType="end"/>
            </w:r>
            <w:bookmarkEnd w:id="0"/>
            <w:r w:rsidRPr="006B1C01">
              <w:rPr>
                <w:sz w:val="18"/>
              </w:rPr>
              <w:t xml:space="preserve"> Routine 3 rounds, </w:t>
            </w:r>
          </w:p>
          <w:p w14:paraId="6761E2AC" w14:textId="3C699025" w:rsidR="00696C3B" w:rsidRPr="006B1C01" w:rsidRDefault="00696C3B" w:rsidP="009D6780">
            <w:pPr>
              <w:rPr>
                <w:sz w:val="18"/>
              </w:rPr>
            </w:pPr>
            <w:r w:rsidRPr="006B1C01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01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6B1C01">
              <w:rPr>
                <w:sz w:val="18"/>
              </w:rPr>
              <w:fldChar w:fldCharType="end"/>
            </w:r>
            <w:r w:rsidRPr="006B1C01">
              <w:rPr>
                <w:sz w:val="18"/>
              </w:rPr>
              <w:t xml:space="preserve"> Repeat due to</w:t>
            </w:r>
            <w:r w:rsidR="006B1C01" w:rsidRPr="006B1C01">
              <w:rPr>
                <w:sz w:val="18"/>
              </w:rPr>
              <w:t xml:space="preserve"> previous</w:t>
            </w:r>
            <w:r w:rsidRPr="006B1C01">
              <w:rPr>
                <w:sz w:val="18"/>
              </w:rPr>
              <w:t xml:space="preserve"> outlier</w:t>
            </w:r>
            <w:r w:rsidR="006B1C01" w:rsidRPr="006B1C01">
              <w:rPr>
                <w:sz w:val="18"/>
              </w:rPr>
              <w:t>(s)</w:t>
            </w:r>
            <w:r w:rsidRPr="006B1C01">
              <w:rPr>
                <w:sz w:val="18"/>
              </w:rPr>
              <w:t xml:space="preserve">, </w:t>
            </w:r>
          </w:p>
          <w:p w14:paraId="3141D333" w14:textId="77777777" w:rsidR="00696C3B" w:rsidRPr="006B1C01" w:rsidRDefault="00696C3B" w:rsidP="009D6780">
            <w:pPr>
              <w:rPr>
                <w:sz w:val="18"/>
              </w:rPr>
            </w:pPr>
            <w:r w:rsidRPr="006B1C01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01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6B1C01">
              <w:rPr>
                <w:sz w:val="18"/>
              </w:rPr>
              <w:fldChar w:fldCharType="end"/>
            </w:r>
            <w:r w:rsidRPr="006B1C01">
              <w:rPr>
                <w:sz w:val="18"/>
              </w:rPr>
              <w:t xml:space="preserve"> Additional QC round</w:t>
            </w:r>
          </w:p>
        </w:tc>
      </w:tr>
      <w:tr w:rsidR="00696C3B" w14:paraId="1D6C1FF8" w14:textId="77777777" w:rsidTr="001E593E">
        <w:trPr>
          <w:trHeight w:val="278"/>
        </w:trPr>
        <w:tc>
          <w:tcPr>
            <w:tcW w:w="4395" w:type="dxa"/>
          </w:tcPr>
          <w:p w14:paraId="2F3D72BE" w14:textId="77777777" w:rsidR="00696C3B" w:rsidRPr="006B1C01" w:rsidRDefault="00696C3B" w:rsidP="002133DD">
            <w:pPr>
              <w:jc w:val="left"/>
              <w:rPr>
                <w:sz w:val="18"/>
              </w:rPr>
            </w:pPr>
            <w:r w:rsidRPr="006B1C01">
              <w:rPr>
                <w:sz w:val="18"/>
              </w:rPr>
              <w:t xml:space="preserve">Has </w:t>
            </w:r>
            <w:r w:rsidR="002133DD" w:rsidRPr="006B1C01">
              <w:rPr>
                <w:sz w:val="18"/>
              </w:rPr>
              <w:t>the</w:t>
            </w:r>
            <w:r w:rsidRPr="006B1C01">
              <w:rPr>
                <w:sz w:val="18"/>
              </w:rPr>
              <w:t xml:space="preserve"> laboratory participated in this topic before?</w:t>
            </w:r>
          </w:p>
        </w:tc>
        <w:tc>
          <w:tcPr>
            <w:tcW w:w="5812" w:type="dxa"/>
          </w:tcPr>
          <w:p w14:paraId="6367BA8A" w14:textId="77777777" w:rsidR="00696C3B" w:rsidRPr="006B1C01" w:rsidRDefault="002133DD" w:rsidP="009D6780">
            <w:r w:rsidRPr="006B1C01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01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6B1C01">
              <w:rPr>
                <w:sz w:val="18"/>
              </w:rPr>
              <w:fldChar w:fldCharType="end"/>
            </w:r>
            <w:r w:rsidRPr="006B1C01">
              <w:rPr>
                <w:sz w:val="18"/>
              </w:rPr>
              <w:t xml:space="preserve"> Yes     </w:t>
            </w:r>
            <w:r w:rsidRPr="006B1C01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01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6B1C01">
              <w:rPr>
                <w:sz w:val="18"/>
              </w:rPr>
              <w:fldChar w:fldCharType="end"/>
            </w:r>
            <w:r w:rsidRPr="006B1C01">
              <w:rPr>
                <w:sz w:val="18"/>
              </w:rPr>
              <w:t xml:space="preserve"> No</w:t>
            </w:r>
          </w:p>
        </w:tc>
      </w:tr>
      <w:tr w:rsidR="00696C3B" w14:paraId="79A855AE" w14:textId="77777777" w:rsidTr="001E593E">
        <w:trPr>
          <w:trHeight w:val="278"/>
        </w:trPr>
        <w:tc>
          <w:tcPr>
            <w:tcW w:w="4395" w:type="dxa"/>
          </w:tcPr>
          <w:p w14:paraId="58132CC8" w14:textId="77777777" w:rsidR="00696C3B" w:rsidRPr="006B1C01" w:rsidRDefault="00696C3B" w:rsidP="002133DD">
            <w:pPr>
              <w:jc w:val="left"/>
              <w:rPr>
                <w:sz w:val="18"/>
              </w:rPr>
            </w:pPr>
            <w:r w:rsidRPr="006B1C01">
              <w:rPr>
                <w:sz w:val="18"/>
              </w:rPr>
              <w:t xml:space="preserve">           If yes, identify the </w:t>
            </w:r>
            <w:r w:rsidR="002133DD" w:rsidRPr="006B1C01">
              <w:rPr>
                <w:sz w:val="18"/>
              </w:rPr>
              <w:t>most recent previous round?</w:t>
            </w:r>
          </w:p>
        </w:tc>
        <w:tc>
          <w:tcPr>
            <w:tcW w:w="5812" w:type="dxa"/>
          </w:tcPr>
          <w:p w14:paraId="72A9DDA1" w14:textId="77777777" w:rsidR="00696C3B" w:rsidRPr="006B1C01" w:rsidRDefault="00EA7321" w:rsidP="002133DD">
            <w:r w:rsidRPr="006B1C01">
              <w:fldChar w:fldCharType="begin">
                <w:ffData>
                  <w:name w:val="PTID"/>
                  <w:enabled/>
                  <w:calcOnExit w:val="0"/>
                  <w:textInput/>
                </w:ffData>
              </w:fldChar>
            </w:r>
            <w:bookmarkStart w:id="1" w:name="PTID"/>
            <w:r w:rsidRPr="006B1C01">
              <w:instrText xml:space="preserve"> FORMTEXT </w:instrText>
            </w:r>
            <w:r w:rsidRPr="006B1C01">
              <w:fldChar w:fldCharType="separate"/>
            </w:r>
            <w:r w:rsidR="002133DD" w:rsidRPr="006B1C01">
              <w:t> </w:t>
            </w:r>
            <w:r w:rsidR="002133DD" w:rsidRPr="006B1C01">
              <w:t> </w:t>
            </w:r>
            <w:r w:rsidR="002133DD" w:rsidRPr="006B1C01">
              <w:t> </w:t>
            </w:r>
            <w:r w:rsidR="002133DD" w:rsidRPr="006B1C01">
              <w:t> </w:t>
            </w:r>
            <w:r w:rsidR="002133DD" w:rsidRPr="006B1C01">
              <w:t> </w:t>
            </w:r>
            <w:r w:rsidRPr="006B1C01">
              <w:fldChar w:fldCharType="end"/>
            </w:r>
            <w:bookmarkEnd w:id="1"/>
          </w:p>
        </w:tc>
      </w:tr>
      <w:tr w:rsidR="00696C3B" w14:paraId="607E99B8" w14:textId="77777777" w:rsidTr="001E593E">
        <w:trPr>
          <w:trHeight w:val="278"/>
        </w:trPr>
        <w:tc>
          <w:tcPr>
            <w:tcW w:w="4395" w:type="dxa"/>
          </w:tcPr>
          <w:p w14:paraId="49EBFF81" w14:textId="77777777" w:rsidR="00696C3B" w:rsidRPr="006B1C01" w:rsidRDefault="00696C3B" w:rsidP="002133DD">
            <w:pPr>
              <w:jc w:val="left"/>
              <w:rPr>
                <w:sz w:val="18"/>
              </w:rPr>
            </w:pPr>
            <w:r w:rsidRPr="006B1C01">
              <w:rPr>
                <w:sz w:val="18"/>
              </w:rPr>
              <w:t xml:space="preserve">           What was the outcome of </w:t>
            </w:r>
            <w:r w:rsidR="002133DD" w:rsidRPr="006B1C01">
              <w:rPr>
                <w:sz w:val="18"/>
              </w:rPr>
              <w:t>the most recent</w:t>
            </w:r>
            <w:r w:rsidR="002133DD" w:rsidRPr="006B1C01">
              <w:rPr>
                <w:sz w:val="18"/>
              </w:rPr>
              <w:br/>
              <w:t xml:space="preserve">            previous round?</w:t>
            </w:r>
          </w:p>
        </w:tc>
        <w:tc>
          <w:tcPr>
            <w:tcW w:w="5812" w:type="dxa"/>
          </w:tcPr>
          <w:p w14:paraId="7DB5C51C" w14:textId="21256E32" w:rsidR="00696C3B" w:rsidRPr="006B1C01" w:rsidRDefault="00696C3B" w:rsidP="009D6780">
            <w:pPr>
              <w:rPr>
                <w:sz w:val="18"/>
              </w:rPr>
            </w:pPr>
            <w:r w:rsidRPr="006B1C01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01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6B1C01">
              <w:rPr>
                <w:sz w:val="18"/>
              </w:rPr>
              <w:fldChar w:fldCharType="end"/>
            </w:r>
            <w:r w:rsidRPr="006B1C01">
              <w:rPr>
                <w:sz w:val="18"/>
              </w:rPr>
              <w:t xml:space="preserve"> </w:t>
            </w:r>
            <w:r w:rsidR="006B1C01" w:rsidRPr="006B1C01">
              <w:rPr>
                <w:sz w:val="18"/>
              </w:rPr>
              <w:t xml:space="preserve">No Outliers </w:t>
            </w:r>
          </w:p>
          <w:p w14:paraId="4157CDCA" w14:textId="77777777" w:rsidR="00696C3B" w:rsidRPr="006B1C01" w:rsidRDefault="00696C3B" w:rsidP="009D6780">
            <w:r w:rsidRPr="006B1C01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01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6B1C01">
              <w:rPr>
                <w:sz w:val="18"/>
              </w:rPr>
              <w:fldChar w:fldCharType="end"/>
            </w:r>
            <w:r w:rsidRPr="006B1C01">
              <w:rPr>
                <w:sz w:val="18"/>
              </w:rPr>
              <w:t xml:space="preserve"> Outliers</w:t>
            </w:r>
          </w:p>
        </w:tc>
      </w:tr>
      <w:tr w:rsidR="00696C3B" w14:paraId="048400D9" w14:textId="77777777" w:rsidTr="001E593E">
        <w:trPr>
          <w:trHeight w:val="278"/>
        </w:trPr>
        <w:tc>
          <w:tcPr>
            <w:tcW w:w="4395" w:type="dxa"/>
          </w:tcPr>
          <w:p w14:paraId="73DC11CA" w14:textId="77777777" w:rsidR="00696C3B" w:rsidRPr="006B1C01" w:rsidRDefault="00696C3B" w:rsidP="002133DD">
            <w:pPr>
              <w:jc w:val="left"/>
              <w:rPr>
                <w:sz w:val="18"/>
              </w:rPr>
            </w:pPr>
            <w:r w:rsidRPr="006B1C01">
              <w:rPr>
                <w:sz w:val="18"/>
              </w:rPr>
              <w:t xml:space="preserve">     </w:t>
            </w:r>
            <w:r w:rsidR="00D342EC" w:rsidRPr="006B1C01">
              <w:rPr>
                <w:sz w:val="18"/>
              </w:rPr>
              <w:t xml:space="preserve">      If outliers, what corrective actions were</w:t>
            </w:r>
            <w:r w:rsidR="00D342EC" w:rsidRPr="006B1C01">
              <w:rPr>
                <w:sz w:val="18"/>
              </w:rPr>
              <w:br/>
              <w:t xml:space="preserve">           performed</w:t>
            </w:r>
            <w:r w:rsidR="002133DD" w:rsidRPr="006B1C01">
              <w:rPr>
                <w:sz w:val="18"/>
              </w:rPr>
              <w:t xml:space="preserve"> for the most recent previous round?</w:t>
            </w:r>
          </w:p>
        </w:tc>
        <w:tc>
          <w:tcPr>
            <w:tcW w:w="5812" w:type="dxa"/>
          </w:tcPr>
          <w:p w14:paraId="5CA36C71" w14:textId="77777777" w:rsidR="00696C3B" w:rsidRPr="006B1C01" w:rsidRDefault="00D342EC" w:rsidP="009D6780">
            <w:r w:rsidRPr="006B1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C01">
              <w:instrText xml:space="preserve"> FORMTEXT </w:instrText>
            </w:r>
            <w:r w:rsidRPr="006B1C01">
              <w:fldChar w:fldCharType="separate"/>
            </w:r>
            <w:r w:rsidRPr="006B1C01">
              <w:t> </w:t>
            </w:r>
            <w:r w:rsidRPr="006B1C01">
              <w:t> </w:t>
            </w:r>
            <w:r w:rsidRPr="006B1C01">
              <w:t> </w:t>
            </w:r>
            <w:r w:rsidRPr="006B1C01">
              <w:t> </w:t>
            </w:r>
            <w:r w:rsidRPr="006B1C01">
              <w:t> </w:t>
            </w:r>
            <w:r w:rsidRPr="006B1C01">
              <w:fldChar w:fldCharType="end"/>
            </w:r>
          </w:p>
        </w:tc>
      </w:tr>
      <w:tr w:rsidR="00D342EC" w14:paraId="1666891B" w14:textId="77777777" w:rsidTr="001E593E">
        <w:trPr>
          <w:trHeight w:val="278"/>
        </w:trPr>
        <w:tc>
          <w:tcPr>
            <w:tcW w:w="4395" w:type="dxa"/>
          </w:tcPr>
          <w:p w14:paraId="5721377C" w14:textId="77777777" w:rsidR="00D342EC" w:rsidRPr="006B1C01" w:rsidRDefault="00D342EC" w:rsidP="002133DD">
            <w:pPr>
              <w:jc w:val="left"/>
              <w:rPr>
                <w:sz w:val="18"/>
              </w:rPr>
            </w:pPr>
            <w:r w:rsidRPr="006B1C01">
              <w:rPr>
                <w:sz w:val="18"/>
              </w:rPr>
              <w:t xml:space="preserve">           How </w:t>
            </w:r>
            <w:r w:rsidR="002133DD" w:rsidRPr="006B1C01">
              <w:rPr>
                <w:sz w:val="18"/>
              </w:rPr>
              <w:t>was</w:t>
            </w:r>
            <w:r w:rsidRPr="006B1C01">
              <w:rPr>
                <w:sz w:val="18"/>
              </w:rPr>
              <w:t xml:space="preserve"> the success of the corrective actions</w:t>
            </w:r>
            <w:r w:rsidR="002133DD" w:rsidRPr="006B1C01">
              <w:rPr>
                <w:sz w:val="18"/>
              </w:rPr>
              <w:t xml:space="preserve"> for</w:t>
            </w:r>
            <w:r w:rsidR="002133DD" w:rsidRPr="006B1C01">
              <w:rPr>
                <w:sz w:val="18"/>
              </w:rPr>
              <w:br/>
              <w:t xml:space="preserve">           the most recent previous round determined</w:t>
            </w:r>
            <w:r w:rsidRPr="006B1C01">
              <w:rPr>
                <w:sz w:val="18"/>
              </w:rPr>
              <w:t>?</w:t>
            </w:r>
          </w:p>
        </w:tc>
        <w:tc>
          <w:tcPr>
            <w:tcW w:w="5812" w:type="dxa"/>
          </w:tcPr>
          <w:p w14:paraId="305A61CC" w14:textId="77777777" w:rsidR="00D342EC" w:rsidRPr="006B1C01" w:rsidRDefault="00D342EC" w:rsidP="009D6780">
            <w:r w:rsidRPr="006B1C0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1C01">
              <w:instrText xml:space="preserve"> FORMTEXT </w:instrText>
            </w:r>
            <w:r w:rsidRPr="006B1C01">
              <w:fldChar w:fldCharType="separate"/>
            </w:r>
            <w:r w:rsidRPr="006B1C01">
              <w:t> </w:t>
            </w:r>
            <w:r w:rsidRPr="006B1C01">
              <w:t> </w:t>
            </w:r>
            <w:r w:rsidRPr="006B1C01">
              <w:t> </w:t>
            </w:r>
            <w:r w:rsidRPr="006B1C01">
              <w:t> </w:t>
            </w:r>
            <w:r w:rsidRPr="006B1C01">
              <w:t> </w:t>
            </w:r>
            <w:r w:rsidRPr="006B1C01">
              <w:fldChar w:fldCharType="end"/>
            </w:r>
          </w:p>
        </w:tc>
      </w:tr>
      <w:tr w:rsidR="00A05D2B" w14:paraId="24C43A2C" w14:textId="77777777" w:rsidTr="001E593E">
        <w:trPr>
          <w:trHeight w:val="278"/>
        </w:trPr>
        <w:tc>
          <w:tcPr>
            <w:tcW w:w="4395" w:type="dxa"/>
          </w:tcPr>
          <w:p w14:paraId="76A69AE9" w14:textId="77777777" w:rsidR="009D6780" w:rsidRDefault="00A05D2B" w:rsidP="009D6780">
            <w:p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>Relevant NCB</w:t>
            </w:r>
          </w:p>
        </w:tc>
        <w:tc>
          <w:tcPr>
            <w:tcW w:w="5812" w:type="dxa"/>
          </w:tcPr>
          <w:p w14:paraId="7091CF22" w14:textId="77777777" w:rsidR="009D6780" w:rsidRPr="009D6780" w:rsidRDefault="009C4C50" w:rsidP="009D6780">
            <w:pPr>
              <w:spacing w:line="276" w:lineRule="auto"/>
            </w:pPr>
            <w:r w:rsidRPr="009D67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6780" w:rsidRPr="009D6780">
              <w:instrText xml:space="preserve"> FORMTEXT </w:instrText>
            </w:r>
            <w:r w:rsidRPr="009D6780">
              <w:fldChar w:fldCharType="separate"/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Pr="009D6780">
              <w:fldChar w:fldCharType="end"/>
            </w:r>
          </w:p>
        </w:tc>
      </w:tr>
      <w:tr w:rsidR="005C33A8" w14:paraId="48316039" w14:textId="77777777" w:rsidTr="001E593E">
        <w:trPr>
          <w:trHeight w:val="278"/>
        </w:trPr>
        <w:tc>
          <w:tcPr>
            <w:tcW w:w="4395" w:type="dxa"/>
          </w:tcPr>
          <w:p w14:paraId="16F87657" w14:textId="77777777" w:rsidR="009D6780" w:rsidRDefault="005C33A8" w:rsidP="009D6780">
            <w:p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Name of </w:t>
            </w:r>
            <w:r w:rsidR="00AF32D9">
              <w:rPr>
                <w:sz w:val="18"/>
              </w:rPr>
              <w:t>S</w:t>
            </w:r>
            <w:r>
              <w:rPr>
                <w:sz w:val="18"/>
              </w:rPr>
              <w:t xml:space="preserve">ubmitter </w:t>
            </w:r>
            <w:r w:rsidR="00AF32D9">
              <w:rPr>
                <w:sz w:val="18"/>
              </w:rPr>
              <w:t>(for c</w:t>
            </w:r>
            <w:r>
              <w:rPr>
                <w:sz w:val="18"/>
              </w:rPr>
              <w:t>orrespondence</w:t>
            </w:r>
            <w:r w:rsidR="00AF32D9">
              <w:rPr>
                <w:sz w:val="18"/>
              </w:rPr>
              <w:t>)</w:t>
            </w:r>
          </w:p>
        </w:tc>
        <w:tc>
          <w:tcPr>
            <w:tcW w:w="5812" w:type="dxa"/>
          </w:tcPr>
          <w:p w14:paraId="54E09E9A" w14:textId="77777777" w:rsidR="009D6780" w:rsidRPr="009D6780" w:rsidRDefault="009C4C50" w:rsidP="009D6780">
            <w:pPr>
              <w:spacing w:line="276" w:lineRule="auto"/>
            </w:pPr>
            <w:r w:rsidRPr="009D67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6780" w:rsidRPr="009D6780">
              <w:instrText xml:space="preserve"> FORMTEXT </w:instrText>
            </w:r>
            <w:r w:rsidRPr="009D6780">
              <w:fldChar w:fldCharType="separate"/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Pr="009D6780">
              <w:fldChar w:fldCharType="end"/>
            </w:r>
          </w:p>
        </w:tc>
      </w:tr>
      <w:tr w:rsidR="005C33A8" w14:paraId="66BFE82F" w14:textId="77777777" w:rsidTr="001E593E">
        <w:trPr>
          <w:trHeight w:val="278"/>
        </w:trPr>
        <w:tc>
          <w:tcPr>
            <w:tcW w:w="4395" w:type="dxa"/>
          </w:tcPr>
          <w:p w14:paraId="2945423A" w14:textId="77777777" w:rsidR="009D6780" w:rsidRDefault="005C33A8" w:rsidP="009D6780">
            <w:pPr>
              <w:spacing w:line="276" w:lineRule="auto"/>
              <w:jc w:val="left"/>
              <w:rPr>
                <w:sz w:val="18"/>
              </w:rPr>
            </w:pPr>
            <w:r>
              <w:rPr>
                <w:sz w:val="18"/>
              </w:rPr>
              <w:t xml:space="preserve">Email of </w:t>
            </w:r>
            <w:r w:rsidR="00AF32D9">
              <w:rPr>
                <w:sz w:val="18"/>
              </w:rPr>
              <w:t>S</w:t>
            </w:r>
            <w:r>
              <w:rPr>
                <w:sz w:val="18"/>
              </w:rPr>
              <w:t xml:space="preserve">ubmitter </w:t>
            </w:r>
            <w:r w:rsidR="00AF32D9">
              <w:rPr>
                <w:sz w:val="18"/>
              </w:rPr>
              <w:t>(for c</w:t>
            </w:r>
            <w:r>
              <w:rPr>
                <w:sz w:val="18"/>
              </w:rPr>
              <w:t>orrespondence</w:t>
            </w:r>
            <w:r w:rsidR="00AF32D9">
              <w:rPr>
                <w:sz w:val="18"/>
              </w:rPr>
              <w:t>)</w:t>
            </w:r>
          </w:p>
        </w:tc>
        <w:tc>
          <w:tcPr>
            <w:tcW w:w="5812" w:type="dxa"/>
          </w:tcPr>
          <w:p w14:paraId="610A648A" w14:textId="77777777" w:rsidR="009D6780" w:rsidRPr="009D6780" w:rsidRDefault="009C4C50" w:rsidP="009D6780">
            <w:pPr>
              <w:spacing w:line="276" w:lineRule="auto"/>
            </w:pPr>
            <w:r w:rsidRPr="009D67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6780" w:rsidRPr="009D6780">
              <w:instrText xml:space="preserve"> FORMTEXT </w:instrText>
            </w:r>
            <w:r w:rsidRPr="009D6780">
              <w:fldChar w:fldCharType="separate"/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="009D6780" w:rsidRPr="009D6780">
              <w:t> </w:t>
            </w:r>
            <w:r w:rsidRPr="009D6780">
              <w:fldChar w:fldCharType="end"/>
            </w:r>
          </w:p>
        </w:tc>
      </w:tr>
      <w:tr w:rsidR="008D500B" w14:paraId="4F992084" w14:textId="77777777" w:rsidTr="001E593E">
        <w:trPr>
          <w:trHeight w:val="278"/>
        </w:trPr>
        <w:tc>
          <w:tcPr>
            <w:tcW w:w="4395" w:type="dxa"/>
          </w:tcPr>
          <w:p w14:paraId="6B3B3C0C" w14:textId="77777777" w:rsidR="005120ED" w:rsidRDefault="008D500B">
            <w:pPr>
              <w:jc w:val="left"/>
              <w:rPr>
                <w:sz w:val="18"/>
              </w:rPr>
            </w:pPr>
            <w:r>
              <w:rPr>
                <w:sz w:val="18"/>
              </w:rPr>
              <w:t>Summary of the determined root cause</w:t>
            </w:r>
            <w:r w:rsidR="001E593E">
              <w:rPr>
                <w:sz w:val="18"/>
              </w:rPr>
              <w:t xml:space="preserve"> </w:t>
            </w:r>
            <w:r w:rsidR="001E593E" w:rsidRPr="00E55B3F">
              <w:rPr>
                <w:sz w:val="16"/>
              </w:rPr>
              <w:t>(200 character limit)</w:t>
            </w:r>
          </w:p>
        </w:tc>
        <w:tc>
          <w:tcPr>
            <w:tcW w:w="5812" w:type="dxa"/>
          </w:tcPr>
          <w:p w14:paraId="5A7B848E" w14:textId="77777777" w:rsidR="008D500B" w:rsidRPr="00472948" w:rsidRDefault="009C4C5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8F0874">
              <w:instrText xml:space="preserve"> FORMTEXT </w:instrText>
            </w:r>
            <w:r>
              <w:fldChar w:fldCharType="separate"/>
            </w:r>
            <w:r w:rsidR="008F0874">
              <w:rPr>
                <w:noProof/>
              </w:rPr>
              <w:t> </w:t>
            </w:r>
            <w:r w:rsidR="008F0874">
              <w:rPr>
                <w:noProof/>
              </w:rPr>
              <w:t> </w:t>
            </w:r>
            <w:r w:rsidR="008F0874">
              <w:rPr>
                <w:noProof/>
              </w:rPr>
              <w:t> </w:t>
            </w:r>
            <w:r w:rsidR="008F0874">
              <w:rPr>
                <w:noProof/>
              </w:rPr>
              <w:t> </w:t>
            </w:r>
            <w:r w:rsidR="008F087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500B" w14:paraId="29DD2CBD" w14:textId="77777777" w:rsidTr="001E593E">
        <w:trPr>
          <w:trHeight w:val="275"/>
        </w:trPr>
        <w:tc>
          <w:tcPr>
            <w:tcW w:w="4395" w:type="dxa"/>
          </w:tcPr>
          <w:p w14:paraId="40813521" w14:textId="77777777" w:rsidR="008D500B" w:rsidRDefault="008D500B" w:rsidP="005165E7">
            <w:pPr>
              <w:jc w:val="left"/>
              <w:rPr>
                <w:sz w:val="18"/>
              </w:rPr>
            </w:pPr>
            <w:r>
              <w:rPr>
                <w:sz w:val="18"/>
              </w:rPr>
              <w:t xml:space="preserve">Summary of the </w:t>
            </w:r>
            <w:r w:rsidR="005165E7">
              <w:rPr>
                <w:sz w:val="18"/>
              </w:rPr>
              <w:t xml:space="preserve">implemented </w:t>
            </w:r>
            <w:r>
              <w:rPr>
                <w:sz w:val="18"/>
              </w:rPr>
              <w:t xml:space="preserve">action </w:t>
            </w:r>
            <w:r w:rsidR="005165E7">
              <w:rPr>
                <w:sz w:val="18"/>
              </w:rPr>
              <w:t>related to the root cause that</w:t>
            </w:r>
            <w:r>
              <w:rPr>
                <w:sz w:val="18"/>
              </w:rPr>
              <w:t xml:space="preserve"> prevent</w:t>
            </w:r>
            <w:r w:rsidR="005165E7">
              <w:rPr>
                <w:sz w:val="18"/>
              </w:rPr>
              <w:t>s</w:t>
            </w:r>
            <w:r>
              <w:rPr>
                <w:sz w:val="18"/>
              </w:rPr>
              <w:t xml:space="preserve"> re-occurrence</w:t>
            </w:r>
            <w:r w:rsidR="001E593E">
              <w:rPr>
                <w:sz w:val="18"/>
              </w:rPr>
              <w:t xml:space="preserve"> </w:t>
            </w:r>
            <w:r w:rsidR="001E593E" w:rsidRPr="00E55B3F">
              <w:rPr>
                <w:sz w:val="16"/>
              </w:rPr>
              <w:t>(500 character limit)</w:t>
            </w:r>
          </w:p>
        </w:tc>
        <w:tc>
          <w:tcPr>
            <w:tcW w:w="5812" w:type="dxa"/>
          </w:tcPr>
          <w:p w14:paraId="37E01046" w14:textId="77777777" w:rsidR="008D500B" w:rsidRPr="00472948" w:rsidRDefault="009C4C5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F0874">
              <w:instrText xml:space="preserve"> FORMTEXT </w:instrText>
            </w:r>
            <w:r>
              <w:fldChar w:fldCharType="separate"/>
            </w:r>
            <w:r w:rsidR="008F0874">
              <w:rPr>
                <w:noProof/>
              </w:rPr>
              <w:t> </w:t>
            </w:r>
            <w:r w:rsidR="008F0874">
              <w:rPr>
                <w:noProof/>
              </w:rPr>
              <w:t> </w:t>
            </w:r>
            <w:r w:rsidR="008F0874">
              <w:rPr>
                <w:noProof/>
              </w:rPr>
              <w:t> </w:t>
            </w:r>
            <w:r w:rsidR="008F0874">
              <w:rPr>
                <w:noProof/>
              </w:rPr>
              <w:t> </w:t>
            </w:r>
            <w:r w:rsidR="008F087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0A2A4D" w14:textId="77777777" w:rsidR="003E1F11" w:rsidRDefault="003E1F11" w:rsidP="003A35BE">
      <w:pPr>
        <w:pStyle w:val="Heading1"/>
        <w:rPr>
          <w:b/>
        </w:rPr>
      </w:pPr>
      <w:r>
        <w:rPr>
          <w:b/>
        </w:rPr>
        <w:t>Root Cause Investigation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34"/>
        <w:gridCol w:w="5669"/>
        <w:gridCol w:w="1134"/>
        <w:gridCol w:w="1134"/>
        <w:gridCol w:w="1136"/>
      </w:tblGrid>
      <w:tr w:rsidR="003E1F11" w:rsidRPr="003A35BE" w14:paraId="28D2A7F2" w14:textId="77777777" w:rsidTr="003E1F11">
        <w:trPr>
          <w:trHeight w:val="333"/>
        </w:trPr>
        <w:tc>
          <w:tcPr>
            <w:tcW w:w="1134" w:type="dxa"/>
            <w:vMerge w:val="restart"/>
          </w:tcPr>
          <w:p w14:paraId="12058512" w14:textId="77777777" w:rsidR="003E1F11" w:rsidRDefault="003E1F11" w:rsidP="003E1F11">
            <w:pPr>
              <w:jc w:val="center"/>
              <w:rPr>
                <w:sz w:val="18"/>
              </w:rPr>
            </w:pPr>
          </w:p>
          <w:p w14:paraId="78CEC6BF" w14:textId="77777777" w:rsidR="003E1F11" w:rsidRDefault="003E1F11" w:rsidP="003E1F11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t>Clause</w:t>
            </w:r>
          </w:p>
        </w:tc>
        <w:tc>
          <w:tcPr>
            <w:tcW w:w="5669" w:type="dxa"/>
            <w:vMerge w:val="restart"/>
          </w:tcPr>
          <w:p w14:paraId="2FAB8AF8" w14:textId="77777777" w:rsidR="003E1F11" w:rsidRDefault="003E1F11" w:rsidP="003E1F11">
            <w:pPr>
              <w:jc w:val="center"/>
              <w:rPr>
                <w:sz w:val="18"/>
              </w:rPr>
            </w:pPr>
          </w:p>
          <w:p w14:paraId="62FF100D" w14:textId="77777777" w:rsidR="003E1F11" w:rsidRDefault="003E1F11" w:rsidP="003E1F11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t>Topic</w:t>
            </w:r>
          </w:p>
        </w:tc>
        <w:tc>
          <w:tcPr>
            <w:tcW w:w="1134" w:type="dxa"/>
            <w:vMerge w:val="restart"/>
          </w:tcPr>
          <w:p w14:paraId="6E17B942" w14:textId="77777777" w:rsidR="003E1F11" w:rsidRDefault="003E1F11" w:rsidP="003E1F11">
            <w:pPr>
              <w:jc w:val="center"/>
              <w:rPr>
                <w:sz w:val="18"/>
              </w:rPr>
            </w:pPr>
          </w:p>
          <w:p w14:paraId="1F2B0074" w14:textId="77777777" w:rsidR="003E1F11" w:rsidRDefault="003E1F11" w:rsidP="003E1F11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t>Completed</w:t>
            </w:r>
          </w:p>
        </w:tc>
        <w:tc>
          <w:tcPr>
            <w:tcW w:w="2270" w:type="dxa"/>
            <w:gridSpan w:val="2"/>
          </w:tcPr>
          <w:p w14:paraId="4FBD3622" w14:textId="77777777" w:rsidR="003E1F11" w:rsidRDefault="003E1F11" w:rsidP="003E1F11">
            <w:pPr>
              <w:spacing w:line="276" w:lineRule="auto"/>
              <w:jc w:val="center"/>
              <w:rPr>
                <w:sz w:val="18"/>
              </w:rPr>
            </w:pPr>
            <w:r w:rsidRPr="003A35BE">
              <w:rPr>
                <w:sz w:val="18"/>
              </w:rPr>
              <w:t>Evidence is attached</w:t>
            </w:r>
          </w:p>
        </w:tc>
      </w:tr>
      <w:tr w:rsidR="003E1F11" w:rsidRPr="003A35BE" w14:paraId="09F847E3" w14:textId="77777777" w:rsidTr="003E1F11">
        <w:trPr>
          <w:trHeight w:val="333"/>
        </w:trPr>
        <w:tc>
          <w:tcPr>
            <w:tcW w:w="1134" w:type="dxa"/>
            <w:vMerge/>
          </w:tcPr>
          <w:p w14:paraId="3481B07A" w14:textId="77777777" w:rsidR="003E1F11" w:rsidRPr="003A35BE" w:rsidRDefault="003E1F11" w:rsidP="003E1F11">
            <w:pPr>
              <w:rPr>
                <w:sz w:val="18"/>
              </w:rPr>
            </w:pPr>
          </w:p>
        </w:tc>
        <w:tc>
          <w:tcPr>
            <w:tcW w:w="5669" w:type="dxa"/>
            <w:vMerge/>
          </w:tcPr>
          <w:p w14:paraId="6E5C0FAF" w14:textId="77777777" w:rsidR="003E1F11" w:rsidRPr="003A35BE" w:rsidRDefault="003E1F11" w:rsidP="003E1F11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5CD2A4D5" w14:textId="77777777" w:rsidR="003E1F11" w:rsidRPr="003A35BE" w:rsidRDefault="003E1F11" w:rsidP="003E1F11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180A6DC0" w14:textId="77777777" w:rsidR="003E1F11" w:rsidRDefault="003E1F11" w:rsidP="003E1F11">
            <w:pPr>
              <w:spacing w:line="276" w:lineRule="auto"/>
              <w:jc w:val="center"/>
              <w:rPr>
                <w:sz w:val="18"/>
              </w:rPr>
            </w:pPr>
            <w:r w:rsidRPr="003A35BE">
              <w:rPr>
                <w:sz w:val="18"/>
              </w:rPr>
              <w:t>Page #</w:t>
            </w:r>
          </w:p>
        </w:tc>
        <w:tc>
          <w:tcPr>
            <w:tcW w:w="1136" w:type="dxa"/>
          </w:tcPr>
          <w:p w14:paraId="63212794" w14:textId="77777777" w:rsidR="003E1F11" w:rsidRDefault="003E1F11" w:rsidP="003E1F11">
            <w:pPr>
              <w:spacing w:line="276" w:lineRule="auto"/>
              <w:jc w:val="center"/>
              <w:rPr>
                <w:sz w:val="18"/>
              </w:rPr>
            </w:pPr>
            <w:r w:rsidRPr="003A35BE">
              <w:rPr>
                <w:sz w:val="18"/>
              </w:rPr>
              <w:t>Paragraph #</w:t>
            </w:r>
          </w:p>
        </w:tc>
      </w:tr>
      <w:tr w:rsidR="003E1F11" w:rsidRPr="003A35BE" w14:paraId="27BA1540" w14:textId="77777777" w:rsidTr="003E1F11">
        <w:tc>
          <w:tcPr>
            <w:tcW w:w="1134" w:type="dxa"/>
            <w:vMerge w:val="restart"/>
            <w:vAlign w:val="center"/>
          </w:tcPr>
          <w:p w14:paraId="14EA9141" w14:textId="77777777" w:rsidR="003E1F11" w:rsidRPr="003D18B3" w:rsidRDefault="003E1F11" w:rsidP="003E1F11">
            <w:pPr>
              <w:jc w:val="center"/>
              <w:rPr>
                <w:sz w:val="18"/>
              </w:rPr>
            </w:pPr>
            <w:r w:rsidRPr="003D18B3">
              <w:rPr>
                <w:sz w:val="18"/>
              </w:rPr>
              <w:t>8.7.1 b</w:t>
            </w:r>
          </w:p>
        </w:tc>
        <w:tc>
          <w:tcPr>
            <w:tcW w:w="5669" w:type="dxa"/>
            <w:vAlign w:val="center"/>
          </w:tcPr>
          <w:p w14:paraId="05D33086" w14:textId="77777777" w:rsidR="003E1F11" w:rsidRPr="003D18B3" w:rsidRDefault="003E1F11" w:rsidP="003E1F11">
            <w:pPr>
              <w:jc w:val="left"/>
              <w:rPr>
                <w:color w:val="000000" w:themeColor="text1"/>
                <w:sz w:val="18"/>
              </w:rPr>
            </w:pPr>
            <w:r w:rsidRPr="003D18B3">
              <w:rPr>
                <w:color w:val="000000" w:themeColor="text1"/>
                <w:sz w:val="18"/>
              </w:rPr>
              <w:t>Root cause analysis report is appended</w:t>
            </w:r>
          </w:p>
        </w:tc>
        <w:tc>
          <w:tcPr>
            <w:tcW w:w="1134" w:type="dxa"/>
            <w:vAlign w:val="center"/>
          </w:tcPr>
          <w:p w14:paraId="11F94A37" w14:textId="77777777" w:rsidR="003E1F11" w:rsidRPr="000D1870" w:rsidRDefault="009C4C50" w:rsidP="003E1F11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E1F11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A0E90A" w14:textId="77777777" w:rsidR="003E1F11" w:rsidRPr="000D1870" w:rsidRDefault="009C4C50" w:rsidP="003E1F11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F11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F18DBED" w14:textId="77777777" w:rsidR="003E1F11" w:rsidRPr="000D1870" w:rsidRDefault="009C4C50" w:rsidP="003E1F11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F11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3E1F11" w:rsidRPr="003A35BE" w14:paraId="6BA2B9FB" w14:textId="77777777" w:rsidTr="003E1F11">
        <w:tc>
          <w:tcPr>
            <w:tcW w:w="1134" w:type="dxa"/>
            <w:vMerge/>
            <w:vAlign w:val="center"/>
          </w:tcPr>
          <w:p w14:paraId="28CDFF5C" w14:textId="77777777" w:rsidR="003E1F11" w:rsidRPr="003D18B3" w:rsidRDefault="003E1F11" w:rsidP="003E1F11">
            <w:pPr>
              <w:jc w:val="center"/>
              <w:rPr>
                <w:sz w:val="18"/>
              </w:rPr>
            </w:pPr>
          </w:p>
        </w:tc>
        <w:tc>
          <w:tcPr>
            <w:tcW w:w="5669" w:type="dxa"/>
            <w:vAlign w:val="center"/>
          </w:tcPr>
          <w:p w14:paraId="01CA2E5D" w14:textId="77777777" w:rsidR="003E1F11" w:rsidRPr="003D18B3" w:rsidRDefault="003E1F11" w:rsidP="003E1F11">
            <w:pPr>
              <w:jc w:val="left"/>
              <w:rPr>
                <w:color w:val="000000" w:themeColor="text1"/>
                <w:sz w:val="18"/>
              </w:rPr>
            </w:pPr>
            <w:r w:rsidRPr="003D18B3">
              <w:rPr>
                <w:color w:val="000000" w:themeColor="text1"/>
                <w:sz w:val="18"/>
              </w:rPr>
              <w:t xml:space="preserve">Evaluation of depth of this issue. </w:t>
            </w:r>
            <w:r>
              <w:rPr>
                <w:color w:val="000000" w:themeColor="text1"/>
                <w:sz w:val="18"/>
              </w:rPr>
              <w:t>(</w:t>
            </w:r>
            <w:r w:rsidRPr="003D18B3">
              <w:rPr>
                <w:color w:val="000000" w:themeColor="text1"/>
                <w:sz w:val="18"/>
              </w:rPr>
              <w:t xml:space="preserve">Do similar nonconformities exist, or could </w:t>
            </w:r>
            <w:r>
              <w:rPr>
                <w:color w:val="000000" w:themeColor="text1"/>
                <w:sz w:val="18"/>
              </w:rPr>
              <w:t>something similar</w:t>
            </w:r>
            <w:r w:rsidRPr="003D18B3">
              <w:rPr>
                <w:color w:val="000000" w:themeColor="text1"/>
                <w:sz w:val="18"/>
              </w:rPr>
              <w:t xml:space="preserve"> potentially occur </w:t>
            </w:r>
            <w:r>
              <w:rPr>
                <w:color w:val="000000" w:themeColor="text1"/>
                <w:sz w:val="18"/>
              </w:rPr>
              <w:t>again</w:t>
            </w:r>
            <w:r w:rsidRPr="003D18B3">
              <w:rPr>
                <w:color w:val="000000" w:themeColor="text1"/>
                <w:sz w:val="18"/>
              </w:rPr>
              <w:t>?</w:t>
            </w:r>
            <w:r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44615344" w14:textId="77777777" w:rsidR="003E1F11" w:rsidRPr="000D1870" w:rsidRDefault="009C4C50" w:rsidP="003E1F11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3E1F11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C43B5C" w14:textId="77777777" w:rsidR="003E1F11" w:rsidRPr="000D1870" w:rsidRDefault="009C4C50" w:rsidP="003E1F11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F11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5726193A" w14:textId="77777777" w:rsidR="003E1F11" w:rsidRPr="000D1870" w:rsidRDefault="009C4C50" w:rsidP="003E1F11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1F11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="003E1F11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3E1F11" w:rsidRPr="003A35BE" w14:paraId="2C2211EB" w14:textId="77777777" w:rsidTr="003E1F11">
        <w:tc>
          <w:tcPr>
            <w:tcW w:w="10207" w:type="dxa"/>
            <w:gridSpan w:val="5"/>
          </w:tcPr>
          <w:p w14:paraId="5CC5D24F" w14:textId="77777777" w:rsidR="003E1F11" w:rsidRDefault="003E1F11" w:rsidP="003E1F11">
            <w:pPr>
              <w:spacing w:line="276" w:lineRule="auto"/>
              <w:rPr>
                <w:sz w:val="18"/>
              </w:rPr>
            </w:pPr>
            <w:r w:rsidRPr="003A35BE">
              <w:rPr>
                <w:sz w:val="18"/>
              </w:rPr>
              <w:t>The above w</w:t>
            </w:r>
            <w:r>
              <w:rPr>
                <w:sz w:val="18"/>
              </w:rPr>
              <w:t xml:space="preserve">as performed by: </w:t>
            </w:r>
            <w:r>
              <w:rPr>
                <w:sz w:val="18"/>
              </w:rPr>
              <w:tab/>
            </w:r>
            <w:r w:rsidR="009C4C50"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="009C4C50" w:rsidRPr="003A35BE">
              <w:rPr>
                <w:sz w:val="18"/>
              </w:rPr>
              <w:fldChar w:fldCharType="end"/>
            </w:r>
            <w:r w:rsidRPr="003A35BE">
              <w:rPr>
                <w:sz w:val="18"/>
              </w:rPr>
              <w:t xml:space="preserve"> Quality Manager</w:t>
            </w:r>
            <w:r>
              <w:rPr>
                <w:sz w:val="18"/>
              </w:rPr>
              <w:tab/>
            </w:r>
            <w:r w:rsidR="009C4C50"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="009C4C50" w:rsidRPr="003A35BE">
              <w:rPr>
                <w:sz w:val="18"/>
              </w:rPr>
              <w:fldChar w:fldCharType="end"/>
            </w:r>
            <w:r w:rsidRPr="003A35BE">
              <w:rPr>
                <w:sz w:val="18"/>
              </w:rPr>
              <w:t xml:space="preserve"> Laboratory Manager</w:t>
            </w:r>
            <w:r>
              <w:rPr>
                <w:sz w:val="18"/>
              </w:rPr>
              <w:tab/>
            </w:r>
            <w:r w:rsidR="009C4C50"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="009C4C50" w:rsidRPr="003A35BE">
              <w:rPr>
                <w:sz w:val="18"/>
              </w:rPr>
              <w:fldChar w:fldCharType="end"/>
            </w:r>
            <w:r w:rsidRPr="003A35BE">
              <w:rPr>
                <w:sz w:val="18"/>
              </w:rPr>
              <w:t xml:space="preserve"> other Senior Staff </w:t>
            </w:r>
          </w:p>
        </w:tc>
      </w:tr>
    </w:tbl>
    <w:p w14:paraId="32162975" w14:textId="77777777" w:rsidR="003E1F11" w:rsidRPr="003E1F11" w:rsidRDefault="003E1F11" w:rsidP="003E1F11"/>
    <w:p w14:paraId="1741331D" w14:textId="77777777" w:rsidR="00AE163D" w:rsidRDefault="00AE163D">
      <w:pPr>
        <w:rPr>
          <w:b/>
          <w:smallCaps/>
          <w:spacing w:val="5"/>
          <w:sz w:val="32"/>
          <w:szCs w:val="32"/>
        </w:rPr>
      </w:pPr>
      <w:r>
        <w:rPr>
          <w:b/>
        </w:rPr>
        <w:br w:type="page"/>
      </w:r>
    </w:p>
    <w:p w14:paraId="3B52AF8F" w14:textId="77777777" w:rsidR="00B66CEA" w:rsidRPr="00AE163D" w:rsidRDefault="009D6780" w:rsidP="00AE163D">
      <w:pPr>
        <w:pStyle w:val="Heading1"/>
        <w:rPr>
          <w:sz w:val="28"/>
        </w:rPr>
      </w:pPr>
      <w:r w:rsidRPr="009D6780">
        <w:rPr>
          <w:b/>
        </w:rPr>
        <w:lastRenderedPageBreak/>
        <w:t xml:space="preserve">Risk </w:t>
      </w:r>
      <w:r w:rsidR="008866C6">
        <w:rPr>
          <w:b/>
        </w:rPr>
        <w:t>an</w:t>
      </w:r>
      <w:r w:rsidR="00AE163D">
        <w:rPr>
          <w:b/>
        </w:rPr>
        <w:t xml:space="preserve">d Impact </w:t>
      </w:r>
      <w:r w:rsidR="008B1DB5">
        <w:rPr>
          <w:sz w:val="28"/>
        </w:rPr>
        <w:t xml:space="preserve">of </w:t>
      </w:r>
      <w:r w:rsidR="00034DD5">
        <w:rPr>
          <w:b/>
        </w:rPr>
        <w:t>N</w:t>
      </w:r>
      <w:r w:rsidR="00472948">
        <w:rPr>
          <w:b/>
        </w:rPr>
        <w:t xml:space="preserve">onconforming </w:t>
      </w:r>
      <w:r w:rsidR="00034DD5">
        <w:rPr>
          <w:b/>
        </w:rPr>
        <w:t>W</w:t>
      </w:r>
      <w:r w:rsidRPr="009D6780">
        <w:rPr>
          <w:b/>
        </w:rPr>
        <w:t>ork</w:t>
      </w:r>
      <w:r w:rsidR="008B1DB5">
        <w:rPr>
          <w:sz w:val="28"/>
        </w:rPr>
        <w:t xml:space="preserve"> </w:t>
      </w:r>
      <w:r w:rsidR="003A35BE" w:rsidRPr="005C33A8">
        <w:rPr>
          <w:sz w:val="28"/>
        </w:rPr>
        <w:t>according to ISO/IEC 17025:20</w:t>
      </w:r>
      <w:r w:rsidR="005627C7">
        <w:rPr>
          <w:sz w:val="28"/>
        </w:rPr>
        <w:t>17</w:t>
      </w:r>
      <w:r w:rsidR="00B66CEA">
        <w:rPr>
          <w:sz w:val="28"/>
        </w:rPr>
        <w:t xml:space="preserve"> (clause </w:t>
      </w:r>
      <w:r w:rsidR="00B16470">
        <w:rPr>
          <w:sz w:val="28"/>
        </w:rPr>
        <w:t>7.10</w:t>
      </w:r>
      <w:r w:rsidR="00B66CEA">
        <w:rPr>
          <w:sz w:val="28"/>
        </w:rPr>
        <w:t>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7797"/>
        <w:gridCol w:w="1134"/>
      </w:tblGrid>
      <w:tr w:rsidR="0091193F" w:rsidRPr="003A35BE" w14:paraId="4F2AD07A" w14:textId="77777777" w:rsidTr="0043631C">
        <w:trPr>
          <w:trHeight w:val="451"/>
        </w:trPr>
        <w:tc>
          <w:tcPr>
            <w:tcW w:w="1276" w:type="dxa"/>
            <w:vAlign w:val="center"/>
          </w:tcPr>
          <w:p w14:paraId="6E25DA7C" w14:textId="77777777" w:rsidR="0091193F" w:rsidRPr="003A35BE" w:rsidRDefault="0091193F" w:rsidP="003A35BE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t>Clause</w:t>
            </w:r>
          </w:p>
        </w:tc>
        <w:tc>
          <w:tcPr>
            <w:tcW w:w="7797" w:type="dxa"/>
            <w:vAlign w:val="center"/>
          </w:tcPr>
          <w:p w14:paraId="3D3BC993" w14:textId="77777777" w:rsidR="0091193F" w:rsidRPr="003A35BE" w:rsidRDefault="0091193F" w:rsidP="003A35BE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t>Summary</w:t>
            </w:r>
          </w:p>
        </w:tc>
        <w:tc>
          <w:tcPr>
            <w:tcW w:w="1134" w:type="dxa"/>
            <w:vAlign w:val="center"/>
          </w:tcPr>
          <w:p w14:paraId="39B0D010" w14:textId="77777777" w:rsidR="0091193F" w:rsidRPr="003A35BE" w:rsidRDefault="0091193F" w:rsidP="003A35BE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t>Confirmed</w:t>
            </w:r>
          </w:p>
        </w:tc>
      </w:tr>
      <w:tr w:rsidR="0091193F" w:rsidRPr="003A35BE" w14:paraId="351D4819" w14:textId="77777777" w:rsidTr="007515AB">
        <w:tc>
          <w:tcPr>
            <w:tcW w:w="1276" w:type="dxa"/>
            <w:vAlign w:val="center"/>
          </w:tcPr>
          <w:p w14:paraId="388CA9EB" w14:textId="77777777" w:rsidR="009D6780" w:rsidRDefault="00B16470" w:rsidP="009D6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7.10.1 </w:t>
            </w:r>
            <w:r w:rsidR="00AE163D">
              <w:rPr>
                <w:sz w:val="18"/>
              </w:rPr>
              <w:t xml:space="preserve">b and </w:t>
            </w:r>
            <w:r>
              <w:rPr>
                <w:sz w:val="18"/>
              </w:rPr>
              <w:t>c</w:t>
            </w:r>
          </w:p>
        </w:tc>
        <w:tc>
          <w:tcPr>
            <w:tcW w:w="7797" w:type="dxa"/>
            <w:vAlign w:val="center"/>
          </w:tcPr>
          <w:p w14:paraId="075F6ECC" w14:textId="77777777" w:rsidR="009D6780" w:rsidRDefault="00472948" w:rsidP="00AE163D">
            <w:pPr>
              <w:jc w:val="left"/>
              <w:rPr>
                <w:sz w:val="18"/>
                <w:szCs w:val="18"/>
              </w:rPr>
            </w:pPr>
            <w:r w:rsidRPr="00472948">
              <w:rPr>
                <w:sz w:val="18"/>
                <w:szCs w:val="18"/>
              </w:rPr>
              <w:t xml:space="preserve">An evaluation of the significance of the PTP outlier has been made, including </w:t>
            </w:r>
            <w:r w:rsidR="00AE163D">
              <w:rPr>
                <w:sz w:val="18"/>
                <w:szCs w:val="18"/>
              </w:rPr>
              <w:t>impact</w:t>
            </w:r>
            <w:r w:rsidRPr="00472948">
              <w:rPr>
                <w:sz w:val="18"/>
                <w:szCs w:val="18"/>
              </w:rPr>
              <w:t xml:space="preserve"> analysis </w:t>
            </w:r>
            <w:r w:rsidR="00D051ED">
              <w:rPr>
                <w:sz w:val="18"/>
                <w:szCs w:val="18"/>
              </w:rPr>
              <w:t>in the context of measurements/results reported to customers</w:t>
            </w:r>
            <w:r w:rsidRPr="0047294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14:paraId="732A3417" w14:textId="77777777" w:rsidR="0091193F" w:rsidRPr="003A35BE" w:rsidRDefault="009C4C50" w:rsidP="003A35BE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91193F"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3A35BE">
              <w:rPr>
                <w:sz w:val="18"/>
              </w:rPr>
              <w:fldChar w:fldCharType="end"/>
            </w:r>
          </w:p>
        </w:tc>
      </w:tr>
      <w:tr w:rsidR="00B16470" w:rsidRPr="003A35BE" w14:paraId="53D1C4B5" w14:textId="77777777" w:rsidTr="007515AB">
        <w:trPr>
          <w:trHeight w:val="366"/>
        </w:trPr>
        <w:tc>
          <w:tcPr>
            <w:tcW w:w="1276" w:type="dxa"/>
            <w:vAlign w:val="center"/>
          </w:tcPr>
          <w:p w14:paraId="3F63B6BB" w14:textId="77777777" w:rsidR="009D6780" w:rsidRDefault="00B16470" w:rsidP="009D6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7.10.1 e</w:t>
            </w:r>
          </w:p>
        </w:tc>
        <w:tc>
          <w:tcPr>
            <w:tcW w:w="7797" w:type="dxa"/>
            <w:vAlign w:val="center"/>
          </w:tcPr>
          <w:p w14:paraId="6F6600FE" w14:textId="77777777" w:rsidR="009D6780" w:rsidRDefault="00F13EFB" w:rsidP="00F13EFB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Consideration has been given to notifying customers and recalling work</w:t>
            </w:r>
          </w:p>
        </w:tc>
        <w:tc>
          <w:tcPr>
            <w:tcW w:w="1134" w:type="dxa"/>
            <w:vAlign w:val="center"/>
          </w:tcPr>
          <w:p w14:paraId="3741010B" w14:textId="77777777" w:rsidR="00B16470" w:rsidRPr="003A35BE" w:rsidRDefault="009C4C50" w:rsidP="003A35BE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337C2"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3A35BE">
              <w:rPr>
                <w:sz w:val="18"/>
              </w:rPr>
              <w:fldChar w:fldCharType="end"/>
            </w:r>
          </w:p>
        </w:tc>
      </w:tr>
      <w:tr w:rsidR="001E593E" w:rsidRPr="003A35BE" w14:paraId="3DF4CE98" w14:textId="77777777" w:rsidTr="007515AB">
        <w:trPr>
          <w:trHeight w:val="369"/>
        </w:trPr>
        <w:tc>
          <w:tcPr>
            <w:tcW w:w="1276" w:type="dxa"/>
            <w:vMerge w:val="restart"/>
            <w:vAlign w:val="center"/>
          </w:tcPr>
          <w:p w14:paraId="3174390F" w14:textId="77777777" w:rsidR="001E593E" w:rsidRDefault="001E593E" w:rsidP="009D67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7.10.2 and 8.7.3</w:t>
            </w:r>
          </w:p>
        </w:tc>
        <w:tc>
          <w:tcPr>
            <w:tcW w:w="7797" w:type="dxa"/>
            <w:vAlign w:val="center"/>
          </w:tcPr>
          <w:p w14:paraId="52BDBE1A" w14:textId="77777777" w:rsidR="001E593E" w:rsidRDefault="001E593E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472948">
              <w:rPr>
                <w:sz w:val="18"/>
                <w:szCs w:val="18"/>
              </w:rPr>
              <w:t xml:space="preserve">The PTP outlier has been registered in the quality management system </w:t>
            </w:r>
          </w:p>
        </w:tc>
        <w:tc>
          <w:tcPr>
            <w:tcW w:w="1134" w:type="dxa"/>
            <w:vAlign w:val="center"/>
          </w:tcPr>
          <w:p w14:paraId="5432DA7D" w14:textId="77777777" w:rsidR="001E593E" w:rsidRPr="003A35BE" w:rsidRDefault="009C4C50" w:rsidP="003A35BE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1E593E"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3A35BE">
              <w:rPr>
                <w:sz w:val="18"/>
              </w:rPr>
              <w:fldChar w:fldCharType="end"/>
            </w:r>
          </w:p>
        </w:tc>
      </w:tr>
      <w:tr w:rsidR="001E593E" w:rsidRPr="003A35BE" w14:paraId="42EB0BFB" w14:textId="77777777" w:rsidTr="007515AB">
        <w:trPr>
          <w:trHeight w:val="369"/>
        </w:trPr>
        <w:tc>
          <w:tcPr>
            <w:tcW w:w="1276" w:type="dxa"/>
            <w:vMerge/>
            <w:vAlign w:val="center"/>
          </w:tcPr>
          <w:p w14:paraId="73A6673F" w14:textId="77777777" w:rsidR="001E593E" w:rsidRDefault="001E593E" w:rsidP="009D6780">
            <w:pPr>
              <w:jc w:val="center"/>
              <w:rPr>
                <w:sz w:val="18"/>
              </w:rPr>
            </w:pPr>
          </w:p>
        </w:tc>
        <w:tc>
          <w:tcPr>
            <w:tcW w:w="7797" w:type="dxa"/>
            <w:vAlign w:val="center"/>
          </w:tcPr>
          <w:p w14:paraId="51D3C768" w14:textId="77777777" w:rsidR="001E593E" w:rsidRPr="00472948" w:rsidRDefault="001E593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management system reference number/identification for the PTP outlier</w:t>
            </w:r>
          </w:p>
        </w:tc>
        <w:tc>
          <w:tcPr>
            <w:tcW w:w="1134" w:type="dxa"/>
            <w:vAlign w:val="center"/>
          </w:tcPr>
          <w:p w14:paraId="4495D3CC" w14:textId="77777777" w:rsidR="001E593E" w:rsidRPr="003A35BE" w:rsidRDefault="009C4C50" w:rsidP="003A35BE">
            <w:pPr>
              <w:jc w:val="center"/>
              <w:rPr>
                <w:sz w:val="18"/>
              </w:rPr>
            </w:pPr>
            <w:r w:rsidRPr="009D67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93E" w:rsidRPr="009D6780">
              <w:instrText xml:space="preserve"> FORMTEXT </w:instrText>
            </w:r>
            <w:r w:rsidRPr="009D6780">
              <w:fldChar w:fldCharType="separate"/>
            </w:r>
            <w:r w:rsidR="001E593E" w:rsidRPr="009D6780">
              <w:t> </w:t>
            </w:r>
            <w:r w:rsidR="001E593E" w:rsidRPr="009D6780">
              <w:t> </w:t>
            </w:r>
            <w:r w:rsidR="001E593E" w:rsidRPr="009D6780">
              <w:t> </w:t>
            </w:r>
            <w:r w:rsidR="001E593E" w:rsidRPr="009D6780">
              <w:t> </w:t>
            </w:r>
            <w:r w:rsidR="001E593E" w:rsidRPr="009D6780">
              <w:t> </w:t>
            </w:r>
            <w:r w:rsidRPr="009D6780">
              <w:fldChar w:fldCharType="end"/>
            </w:r>
          </w:p>
        </w:tc>
      </w:tr>
      <w:tr w:rsidR="00D051ED" w:rsidRPr="003A35BE" w14:paraId="0E504EC5" w14:textId="77777777" w:rsidTr="007515AB">
        <w:trPr>
          <w:trHeight w:val="369"/>
        </w:trPr>
        <w:tc>
          <w:tcPr>
            <w:tcW w:w="1276" w:type="dxa"/>
            <w:vAlign w:val="center"/>
          </w:tcPr>
          <w:p w14:paraId="4E3771FA" w14:textId="77777777" w:rsidR="00D051ED" w:rsidRDefault="00D051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7.10.3</w:t>
            </w:r>
            <w:r w:rsidR="008F0874">
              <w:rPr>
                <w:sz w:val="18"/>
              </w:rPr>
              <w:t xml:space="preserve"> and 8.5.1.c, 8.7.1.e</w:t>
            </w:r>
          </w:p>
        </w:tc>
        <w:tc>
          <w:tcPr>
            <w:tcW w:w="7797" w:type="dxa"/>
            <w:vAlign w:val="center"/>
          </w:tcPr>
          <w:p w14:paraId="401C5CD6" w14:textId="77777777" w:rsidR="009D6780" w:rsidRDefault="00D051ED" w:rsidP="009D678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the root cause has been established, the risks of recurrence of this or a similar deficiency have been evaluated and acted on.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vAlign w:val="center"/>
          </w:tcPr>
          <w:p w14:paraId="1B224F7E" w14:textId="77777777" w:rsidR="00D051ED" w:rsidRPr="003A35BE" w:rsidRDefault="009C4C50" w:rsidP="003A35BE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051ED"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3A35BE">
              <w:rPr>
                <w:sz w:val="18"/>
              </w:rPr>
              <w:fldChar w:fldCharType="end"/>
            </w:r>
          </w:p>
        </w:tc>
      </w:tr>
      <w:tr w:rsidR="00D051ED" w:rsidRPr="003A35BE" w14:paraId="059A3C21" w14:textId="77777777" w:rsidTr="007515AB">
        <w:trPr>
          <w:trHeight w:val="416"/>
        </w:trPr>
        <w:tc>
          <w:tcPr>
            <w:tcW w:w="1276" w:type="dxa"/>
            <w:vAlign w:val="center"/>
          </w:tcPr>
          <w:p w14:paraId="39EAA5AC" w14:textId="77777777" w:rsidR="00D051ED" w:rsidRPr="003A35BE" w:rsidRDefault="00D051ED" w:rsidP="003A35BE">
            <w:pPr>
              <w:jc w:val="center"/>
              <w:rPr>
                <w:sz w:val="18"/>
              </w:rPr>
            </w:pPr>
          </w:p>
        </w:tc>
        <w:tc>
          <w:tcPr>
            <w:tcW w:w="7797" w:type="dxa"/>
            <w:vAlign w:val="center"/>
          </w:tcPr>
          <w:p w14:paraId="79E2839C" w14:textId="77777777" w:rsidR="009D6780" w:rsidRDefault="00D051ED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 w:rsidRPr="00472948">
              <w:rPr>
                <w:sz w:val="18"/>
                <w:szCs w:val="18"/>
              </w:rPr>
              <w:t>An impact statement</w:t>
            </w:r>
            <w:r>
              <w:rPr>
                <w:sz w:val="18"/>
                <w:szCs w:val="18"/>
              </w:rPr>
              <w:t>/risk analysis</w:t>
            </w:r>
            <w:r w:rsidRPr="00472948">
              <w:rPr>
                <w:sz w:val="18"/>
                <w:szCs w:val="18"/>
              </w:rPr>
              <w:t xml:space="preserve"> has been provided to the NCB(s).</w:t>
            </w:r>
          </w:p>
        </w:tc>
        <w:tc>
          <w:tcPr>
            <w:tcW w:w="1134" w:type="dxa"/>
            <w:vAlign w:val="center"/>
          </w:tcPr>
          <w:p w14:paraId="01DFE67F" w14:textId="77777777" w:rsidR="00D051ED" w:rsidRPr="003A35BE" w:rsidRDefault="009C4C50" w:rsidP="003A35BE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051ED"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Pr="003A35BE">
              <w:rPr>
                <w:sz w:val="18"/>
              </w:rPr>
              <w:fldChar w:fldCharType="end"/>
            </w:r>
          </w:p>
        </w:tc>
      </w:tr>
      <w:tr w:rsidR="00D051ED" w:rsidRPr="003A35BE" w14:paraId="17F1E4D2" w14:textId="77777777" w:rsidTr="0043631C">
        <w:trPr>
          <w:trHeight w:val="271"/>
        </w:trPr>
        <w:tc>
          <w:tcPr>
            <w:tcW w:w="10207" w:type="dxa"/>
            <w:gridSpan w:val="3"/>
          </w:tcPr>
          <w:p w14:paraId="090174FE" w14:textId="77777777" w:rsidR="009D6780" w:rsidRDefault="00D051ED" w:rsidP="009D6780">
            <w:pPr>
              <w:spacing w:line="276" w:lineRule="auto"/>
              <w:rPr>
                <w:sz w:val="18"/>
              </w:rPr>
            </w:pPr>
            <w:r w:rsidRPr="003A35BE">
              <w:rPr>
                <w:sz w:val="18"/>
              </w:rPr>
              <w:t xml:space="preserve">Comment (optional): </w:t>
            </w:r>
            <w:r w:rsidR="009C4C50" w:rsidRPr="003A35BE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A35BE">
              <w:rPr>
                <w:sz w:val="18"/>
              </w:rPr>
              <w:instrText xml:space="preserve"> FORMTEXT </w:instrText>
            </w:r>
            <w:r w:rsidR="009C4C50" w:rsidRPr="003A35BE">
              <w:rPr>
                <w:sz w:val="18"/>
              </w:rPr>
            </w:r>
            <w:r w:rsidR="009C4C50" w:rsidRPr="003A35BE">
              <w:rPr>
                <w:sz w:val="18"/>
              </w:rPr>
              <w:fldChar w:fldCharType="separate"/>
            </w:r>
            <w:r w:rsidRPr="003A35BE">
              <w:rPr>
                <w:sz w:val="18"/>
              </w:rPr>
              <w:t> </w:t>
            </w:r>
            <w:r w:rsidRPr="003A35BE">
              <w:rPr>
                <w:sz w:val="18"/>
              </w:rPr>
              <w:t> </w:t>
            </w:r>
            <w:r w:rsidRPr="003A35BE">
              <w:rPr>
                <w:sz w:val="18"/>
              </w:rPr>
              <w:t> </w:t>
            </w:r>
            <w:r w:rsidRPr="003A35BE">
              <w:rPr>
                <w:sz w:val="18"/>
              </w:rPr>
              <w:t> </w:t>
            </w:r>
            <w:r w:rsidRPr="003A35BE">
              <w:rPr>
                <w:sz w:val="18"/>
              </w:rPr>
              <w:t> </w:t>
            </w:r>
            <w:r w:rsidR="009C4C50" w:rsidRPr="003A35BE">
              <w:rPr>
                <w:sz w:val="18"/>
              </w:rPr>
              <w:fldChar w:fldCharType="end"/>
            </w:r>
            <w:bookmarkEnd w:id="2"/>
          </w:p>
        </w:tc>
      </w:tr>
      <w:tr w:rsidR="00D051ED" w:rsidRPr="003A35BE" w14:paraId="089953AA" w14:textId="77777777" w:rsidTr="00B66CEA">
        <w:tc>
          <w:tcPr>
            <w:tcW w:w="10207" w:type="dxa"/>
            <w:gridSpan w:val="3"/>
          </w:tcPr>
          <w:p w14:paraId="35E40B7C" w14:textId="77777777" w:rsidR="009D6780" w:rsidRDefault="00D051ED" w:rsidP="009D6780">
            <w:pPr>
              <w:spacing w:line="276" w:lineRule="auto"/>
              <w:rPr>
                <w:sz w:val="18"/>
              </w:rPr>
            </w:pPr>
            <w:r w:rsidRPr="003A35BE">
              <w:rPr>
                <w:sz w:val="18"/>
              </w:rPr>
              <w:t>The above w</w:t>
            </w:r>
            <w:r>
              <w:rPr>
                <w:sz w:val="18"/>
              </w:rPr>
              <w:t xml:space="preserve">as performed by: </w:t>
            </w:r>
            <w:r>
              <w:rPr>
                <w:sz w:val="18"/>
              </w:rPr>
              <w:tab/>
            </w:r>
            <w:r w:rsidR="009C4C50"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="009C4C50" w:rsidRPr="003A35BE">
              <w:rPr>
                <w:sz w:val="18"/>
              </w:rPr>
              <w:fldChar w:fldCharType="end"/>
            </w:r>
            <w:r w:rsidRPr="003A35BE">
              <w:rPr>
                <w:sz w:val="18"/>
              </w:rPr>
              <w:t xml:space="preserve"> Quality Manager</w:t>
            </w:r>
            <w:r>
              <w:rPr>
                <w:sz w:val="18"/>
              </w:rPr>
              <w:tab/>
            </w:r>
            <w:r w:rsidR="009C4C50"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="009C4C50" w:rsidRPr="003A35BE">
              <w:rPr>
                <w:sz w:val="18"/>
              </w:rPr>
              <w:fldChar w:fldCharType="end"/>
            </w:r>
            <w:r w:rsidRPr="003A35BE">
              <w:rPr>
                <w:sz w:val="18"/>
              </w:rPr>
              <w:t xml:space="preserve"> Laboratory Manager</w:t>
            </w:r>
            <w:r>
              <w:rPr>
                <w:sz w:val="18"/>
              </w:rPr>
              <w:tab/>
            </w:r>
            <w:r w:rsidR="009C4C50"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="009C4C50" w:rsidRPr="003A35BE">
              <w:rPr>
                <w:sz w:val="18"/>
              </w:rPr>
              <w:fldChar w:fldCharType="end"/>
            </w:r>
            <w:r w:rsidRPr="003A35BE">
              <w:rPr>
                <w:sz w:val="18"/>
              </w:rPr>
              <w:t xml:space="preserve"> other Senior Staff </w:t>
            </w:r>
          </w:p>
        </w:tc>
      </w:tr>
    </w:tbl>
    <w:p w14:paraId="7D2B5C66" w14:textId="77777777" w:rsidR="00334610" w:rsidRDefault="003E1F11" w:rsidP="003A35BE">
      <w:pPr>
        <w:pStyle w:val="Heading1"/>
        <w:rPr>
          <w:sz w:val="28"/>
        </w:rPr>
      </w:pPr>
      <w:r>
        <w:rPr>
          <w:b/>
        </w:rPr>
        <w:t>Development and</w:t>
      </w:r>
      <w:r w:rsidR="005165E7">
        <w:rPr>
          <w:b/>
        </w:rPr>
        <w:t xml:space="preserve"> </w:t>
      </w:r>
      <w:r w:rsidR="008866C6">
        <w:rPr>
          <w:b/>
        </w:rPr>
        <w:t>I</w:t>
      </w:r>
      <w:r w:rsidR="009D6780" w:rsidRPr="009D6780">
        <w:rPr>
          <w:b/>
        </w:rPr>
        <w:t>mplementation of</w:t>
      </w:r>
      <w:r w:rsidR="009D6780" w:rsidRPr="009D6780">
        <w:t xml:space="preserve"> </w:t>
      </w:r>
      <w:r w:rsidR="008866C6">
        <w:rPr>
          <w:b/>
        </w:rPr>
        <w:t>Corrective A</w:t>
      </w:r>
      <w:r w:rsidR="009D6780" w:rsidRPr="009D6780">
        <w:rPr>
          <w:b/>
        </w:rPr>
        <w:t>ctions</w:t>
      </w:r>
      <w:r w:rsidR="008866C6">
        <w:rPr>
          <w:b/>
        </w:rPr>
        <w:t>, Plans to Monitor the Success of Actions and Further Preventive A</w:t>
      </w:r>
      <w:r w:rsidR="005165E7">
        <w:rPr>
          <w:b/>
        </w:rPr>
        <w:t>ctions</w:t>
      </w:r>
      <w:r w:rsidR="003A35BE" w:rsidRPr="005C33A8">
        <w:rPr>
          <w:sz w:val="28"/>
        </w:rPr>
        <w:t xml:space="preserve"> according to ISO/IEC 17025:20</w:t>
      </w:r>
      <w:r w:rsidR="005627C7">
        <w:rPr>
          <w:sz w:val="28"/>
        </w:rPr>
        <w:t>17</w:t>
      </w:r>
      <w:r w:rsidR="00B66CEA">
        <w:rPr>
          <w:sz w:val="28"/>
        </w:rPr>
        <w:t xml:space="preserve"> (clause </w:t>
      </w:r>
      <w:r w:rsidR="00D337C2">
        <w:rPr>
          <w:sz w:val="28"/>
        </w:rPr>
        <w:t>8.7</w:t>
      </w:r>
      <w:r w:rsidR="00B66CEA">
        <w:rPr>
          <w:sz w:val="28"/>
        </w:rPr>
        <w:t>)</w:t>
      </w:r>
    </w:p>
    <w:p w14:paraId="0384A560" w14:textId="77777777" w:rsidR="0043631C" w:rsidRPr="00B66CEA" w:rsidRDefault="0043631C" w:rsidP="00B66CEA">
      <w:pPr>
        <w:spacing w:after="0" w:line="240" w:lineRule="auto"/>
        <w:rPr>
          <w:sz w:val="18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34"/>
        <w:gridCol w:w="5669"/>
        <w:gridCol w:w="1134"/>
        <w:gridCol w:w="1134"/>
        <w:gridCol w:w="1136"/>
      </w:tblGrid>
      <w:tr w:rsidR="00C37724" w:rsidRPr="003A35BE" w14:paraId="3D83D2CA" w14:textId="77777777" w:rsidTr="007515AB">
        <w:trPr>
          <w:trHeight w:val="333"/>
        </w:trPr>
        <w:tc>
          <w:tcPr>
            <w:tcW w:w="1134" w:type="dxa"/>
            <w:vMerge w:val="restart"/>
          </w:tcPr>
          <w:p w14:paraId="12C91225" w14:textId="77777777" w:rsidR="009D6780" w:rsidRDefault="009D6780" w:rsidP="009D6780">
            <w:pPr>
              <w:jc w:val="center"/>
              <w:rPr>
                <w:sz w:val="18"/>
              </w:rPr>
            </w:pPr>
          </w:p>
          <w:p w14:paraId="46C9C6BE" w14:textId="77777777" w:rsidR="009D6780" w:rsidRDefault="00C37724" w:rsidP="009D6780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t>Clause</w:t>
            </w:r>
          </w:p>
        </w:tc>
        <w:tc>
          <w:tcPr>
            <w:tcW w:w="5669" w:type="dxa"/>
            <w:vMerge w:val="restart"/>
          </w:tcPr>
          <w:p w14:paraId="45DA54CB" w14:textId="77777777" w:rsidR="009D6780" w:rsidRDefault="009D6780" w:rsidP="009D6780">
            <w:pPr>
              <w:jc w:val="center"/>
              <w:rPr>
                <w:sz w:val="18"/>
              </w:rPr>
            </w:pPr>
          </w:p>
          <w:p w14:paraId="63F3CD8E" w14:textId="77777777" w:rsidR="009D6780" w:rsidRDefault="00C37724" w:rsidP="009D6780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t>Topic</w:t>
            </w:r>
          </w:p>
        </w:tc>
        <w:tc>
          <w:tcPr>
            <w:tcW w:w="1134" w:type="dxa"/>
            <w:vMerge w:val="restart"/>
          </w:tcPr>
          <w:p w14:paraId="1B21AA50" w14:textId="77777777" w:rsidR="009D6780" w:rsidRDefault="009D6780" w:rsidP="009D6780">
            <w:pPr>
              <w:jc w:val="center"/>
              <w:rPr>
                <w:sz w:val="18"/>
              </w:rPr>
            </w:pPr>
          </w:p>
          <w:p w14:paraId="758F7DD9" w14:textId="77777777" w:rsidR="009D6780" w:rsidRDefault="003A35BE" w:rsidP="009D6780">
            <w:pPr>
              <w:jc w:val="center"/>
              <w:rPr>
                <w:sz w:val="18"/>
              </w:rPr>
            </w:pPr>
            <w:r w:rsidRPr="003A35BE">
              <w:rPr>
                <w:sz w:val="18"/>
              </w:rPr>
              <w:t>Completed</w:t>
            </w:r>
          </w:p>
        </w:tc>
        <w:tc>
          <w:tcPr>
            <w:tcW w:w="2270" w:type="dxa"/>
            <w:gridSpan w:val="2"/>
          </w:tcPr>
          <w:p w14:paraId="1CDBF647" w14:textId="77777777" w:rsidR="009D6780" w:rsidRDefault="003A35BE" w:rsidP="009D6780">
            <w:pPr>
              <w:spacing w:line="276" w:lineRule="auto"/>
              <w:jc w:val="center"/>
              <w:rPr>
                <w:sz w:val="18"/>
              </w:rPr>
            </w:pPr>
            <w:r w:rsidRPr="003A35BE">
              <w:rPr>
                <w:sz w:val="18"/>
              </w:rPr>
              <w:t>Evidence is attached</w:t>
            </w:r>
          </w:p>
        </w:tc>
      </w:tr>
      <w:tr w:rsidR="00C37724" w:rsidRPr="003A35BE" w14:paraId="47C088D7" w14:textId="77777777" w:rsidTr="007515AB">
        <w:trPr>
          <w:trHeight w:val="333"/>
        </w:trPr>
        <w:tc>
          <w:tcPr>
            <w:tcW w:w="1134" w:type="dxa"/>
            <w:vMerge/>
          </w:tcPr>
          <w:p w14:paraId="053A76CA" w14:textId="77777777" w:rsidR="00C37724" w:rsidRPr="003A35BE" w:rsidRDefault="00C37724">
            <w:pPr>
              <w:rPr>
                <w:sz w:val="18"/>
              </w:rPr>
            </w:pPr>
          </w:p>
        </w:tc>
        <w:tc>
          <w:tcPr>
            <w:tcW w:w="5669" w:type="dxa"/>
            <w:vMerge/>
          </w:tcPr>
          <w:p w14:paraId="2EEBC9F9" w14:textId="77777777" w:rsidR="00C37724" w:rsidRPr="003A35BE" w:rsidRDefault="00C37724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14:paraId="26B01DD7" w14:textId="77777777" w:rsidR="00C37724" w:rsidRPr="003A35BE" w:rsidRDefault="00C37724">
            <w:pPr>
              <w:rPr>
                <w:sz w:val="18"/>
              </w:rPr>
            </w:pPr>
          </w:p>
        </w:tc>
        <w:tc>
          <w:tcPr>
            <w:tcW w:w="1134" w:type="dxa"/>
          </w:tcPr>
          <w:p w14:paraId="4D75866A" w14:textId="77777777" w:rsidR="009D6780" w:rsidRDefault="00C37724" w:rsidP="009D6780">
            <w:pPr>
              <w:spacing w:line="276" w:lineRule="auto"/>
              <w:jc w:val="center"/>
              <w:rPr>
                <w:sz w:val="18"/>
              </w:rPr>
            </w:pPr>
            <w:r w:rsidRPr="003A35BE">
              <w:rPr>
                <w:sz w:val="18"/>
              </w:rPr>
              <w:t>Page #</w:t>
            </w:r>
          </w:p>
        </w:tc>
        <w:tc>
          <w:tcPr>
            <w:tcW w:w="1136" w:type="dxa"/>
          </w:tcPr>
          <w:p w14:paraId="30B26B06" w14:textId="77777777" w:rsidR="009D6780" w:rsidRDefault="00C37724" w:rsidP="009D6780">
            <w:pPr>
              <w:spacing w:line="276" w:lineRule="auto"/>
              <w:jc w:val="center"/>
              <w:rPr>
                <w:sz w:val="18"/>
              </w:rPr>
            </w:pPr>
            <w:r w:rsidRPr="003A35BE">
              <w:rPr>
                <w:sz w:val="18"/>
              </w:rPr>
              <w:t>Paragraph #</w:t>
            </w:r>
          </w:p>
        </w:tc>
      </w:tr>
      <w:tr w:rsidR="00F0451C" w:rsidRPr="003A35BE" w14:paraId="78717203" w14:textId="77777777" w:rsidTr="007515AB">
        <w:tc>
          <w:tcPr>
            <w:tcW w:w="1134" w:type="dxa"/>
            <w:vAlign w:val="center"/>
          </w:tcPr>
          <w:p w14:paraId="404E7AC5" w14:textId="77777777" w:rsidR="00F0451C" w:rsidRPr="003A35BE" w:rsidRDefault="00F0451C" w:rsidP="00B66CEA">
            <w:pPr>
              <w:jc w:val="center"/>
              <w:rPr>
                <w:sz w:val="18"/>
              </w:rPr>
            </w:pPr>
          </w:p>
        </w:tc>
        <w:tc>
          <w:tcPr>
            <w:tcW w:w="5669" w:type="dxa"/>
            <w:vAlign w:val="center"/>
          </w:tcPr>
          <w:p w14:paraId="1DC8A92A" w14:textId="77777777" w:rsidR="00F0451C" w:rsidRPr="000D1870" w:rsidRDefault="00F0451C" w:rsidP="00F0451C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t>If the corrective action report is in a language other than English, an English language summary is provided.</w:t>
            </w:r>
          </w:p>
        </w:tc>
        <w:tc>
          <w:tcPr>
            <w:tcW w:w="1134" w:type="dxa"/>
            <w:vAlign w:val="center"/>
          </w:tcPr>
          <w:p w14:paraId="360E82AE" w14:textId="77777777" w:rsidR="00F0451C" w:rsidRPr="000D1870" w:rsidRDefault="009C4C50" w:rsidP="005627C7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F0451C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5B81F8E" w14:textId="77777777" w:rsidR="00F0451C" w:rsidRPr="000D1870" w:rsidRDefault="009C4C50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1C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39F7C53" w14:textId="77777777" w:rsidR="00F0451C" w:rsidRPr="000D1870" w:rsidRDefault="009C4C50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451C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="00F0451C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C10000" w:rsidRPr="003A35BE" w14:paraId="6A0987D1" w14:textId="77777777" w:rsidTr="000D1870">
        <w:tc>
          <w:tcPr>
            <w:tcW w:w="1134" w:type="dxa"/>
            <w:vAlign w:val="center"/>
          </w:tcPr>
          <w:p w14:paraId="332FD294" w14:textId="77777777" w:rsidR="00C10000" w:rsidRDefault="003E1F11" w:rsidP="00B66C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8.7.1 b</w:t>
            </w:r>
          </w:p>
        </w:tc>
        <w:tc>
          <w:tcPr>
            <w:tcW w:w="5669" w:type="dxa"/>
            <w:vAlign w:val="center"/>
          </w:tcPr>
          <w:p w14:paraId="4CAE4A69" w14:textId="77777777" w:rsidR="00C10000" w:rsidRDefault="00CA7E88" w:rsidP="00C10000">
            <w:pPr>
              <w:jc w:val="lef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The implemented a</w:t>
            </w:r>
            <w:r w:rsidR="00C10000" w:rsidRPr="000D1870">
              <w:rPr>
                <w:color w:val="000000" w:themeColor="text1"/>
                <w:sz w:val="18"/>
              </w:rPr>
              <w:t>ction</w:t>
            </w:r>
            <w:r w:rsidR="00C10000">
              <w:rPr>
                <w:color w:val="000000" w:themeColor="text1"/>
                <w:sz w:val="18"/>
              </w:rPr>
              <w:t>s</w:t>
            </w:r>
            <w:r w:rsidR="00C10000" w:rsidRPr="000D1870">
              <w:rPr>
                <w:color w:val="000000" w:themeColor="text1"/>
                <w:sz w:val="18"/>
              </w:rPr>
              <w:t xml:space="preserve"> </w:t>
            </w:r>
            <w:r w:rsidR="003E1F11">
              <w:rPr>
                <w:color w:val="000000" w:themeColor="text1"/>
                <w:sz w:val="18"/>
              </w:rPr>
              <w:t xml:space="preserve">address the identified root cause and </w:t>
            </w:r>
            <w:r w:rsidR="00C10000">
              <w:rPr>
                <w:color w:val="000000" w:themeColor="text1"/>
                <w:sz w:val="18"/>
              </w:rPr>
              <w:t>are designed to prevent re</w:t>
            </w:r>
            <w:r w:rsidR="003E1F11">
              <w:rPr>
                <w:color w:val="000000" w:themeColor="text1"/>
                <w:sz w:val="18"/>
              </w:rPr>
              <w:t>-</w:t>
            </w:r>
            <w:r w:rsidR="00C10000">
              <w:rPr>
                <w:color w:val="000000" w:themeColor="text1"/>
                <w:sz w:val="18"/>
              </w:rPr>
              <w:t xml:space="preserve">occurrence </w:t>
            </w:r>
            <w:r w:rsidR="00C10000" w:rsidRPr="000D1870">
              <w:rPr>
                <w:color w:val="000000" w:themeColor="text1"/>
                <w:sz w:val="18"/>
              </w:rPr>
              <w:t>of the nonconformity</w:t>
            </w:r>
            <w:r w:rsidR="00C10000">
              <w:rPr>
                <w:color w:val="000000" w:themeColor="text1"/>
                <w:sz w:val="18"/>
              </w:rPr>
              <w:t>.</w:t>
            </w:r>
          </w:p>
          <w:p w14:paraId="55698565" w14:textId="77777777" w:rsidR="003E1F11" w:rsidRPr="000D1870" w:rsidRDefault="003E1F11" w:rsidP="00C10000">
            <w:pPr>
              <w:jc w:val="left"/>
              <w:rPr>
                <w:color w:val="000000" w:themeColor="text1"/>
                <w:sz w:val="18"/>
                <w:highlight w:val="yellow"/>
              </w:rPr>
            </w:pPr>
            <w:r>
              <w:rPr>
                <w:color w:val="000000" w:themeColor="text1"/>
                <w:sz w:val="18"/>
              </w:rPr>
              <w:t>(The type of action and its urgency also relates to the risk assessment.)</w:t>
            </w:r>
          </w:p>
        </w:tc>
        <w:tc>
          <w:tcPr>
            <w:tcW w:w="3404" w:type="dxa"/>
            <w:gridSpan w:val="3"/>
            <w:vAlign w:val="center"/>
          </w:tcPr>
          <w:p w14:paraId="4C2F5912" w14:textId="77777777" w:rsidR="00C10000" w:rsidRPr="000D1870" w:rsidRDefault="009C4C50" w:rsidP="000D1870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10000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  <w:r w:rsidR="00C10000" w:rsidRPr="000D1870">
              <w:rPr>
                <w:color w:val="000000" w:themeColor="text1"/>
                <w:sz w:val="18"/>
              </w:rPr>
              <w:t xml:space="preserve"> Yes</w:t>
            </w:r>
            <w:r w:rsidR="00C10000" w:rsidRPr="000D1870">
              <w:rPr>
                <w:color w:val="000000" w:themeColor="text1"/>
                <w:sz w:val="18"/>
              </w:rPr>
              <w:tab/>
            </w:r>
            <w:r w:rsidR="00C10000" w:rsidRPr="000D1870">
              <w:rPr>
                <w:color w:val="000000" w:themeColor="text1"/>
                <w:sz w:val="18"/>
              </w:rPr>
              <w:tab/>
            </w: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10000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  <w:r w:rsidR="00C10000" w:rsidRPr="000D1870">
              <w:rPr>
                <w:color w:val="000000" w:themeColor="text1"/>
                <w:sz w:val="18"/>
              </w:rPr>
              <w:t xml:space="preserve"> No</w:t>
            </w:r>
          </w:p>
          <w:p w14:paraId="4F78D829" w14:textId="77777777" w:rsidR="00C10000" w:rsidRPr="000D1870" w:rsidRDefault="00C10000" w:rsidP="00CA7E88">
            <w:pPr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t xml:space="preserve">Comment  </w:t>
            </w:r>
            <w:r w:rsidR="009C4C50"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="009C4C50" w:rsidRPr="000D1870">
              <w:rPr>
                <w:color w:val="000000" w:themeColor="text1"/>
                <w:sz w:val="18"/>
              </w:rPr>
            </w:r>
            <w:r w:rsidR="009C4C50" w:rsidRPr="000D1870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t> </w:t>
            </w:r>
            <w:r w:rsidR="009C4C50"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E55B3F" w:rsidRPr="003A35BE" w14:paraId="555F83D2" w14:textId="77777777" w:rsidTr="007515AB">
        <w:tc>
          <w:tcPr>
            <w:tcW w:w="1134" w:type="dxa"/>
            <w:vMerge w:val="restart"/>
            <w:vAlign w:val="center"/>
          </w:tcPr>
          <w:p w14:paraId="0AAC3E7C" w14:textId="77777777" w:rsidR="00E55B3F" w:rsidRPr="003A35BE" w:rsidRDefault="00E55B3F" w:rsidP="005627C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8.7.1 c </w:t>
            </w:r>
          </w:p>
        </w:tc>
        <w:tc>
          <w:tcPr>
            <w:tcW w:w="5669" w:type="dxa"/>
            <w:vAlign w:val="center"/>
          </w:tcPr>
          <w:p w14:paraId="0CE5E18F" w14:textId="77777777" w:rsidR="00E55B3F" w:rsidRPr="000D1870" w:rsidRDefault="00E55B3F" w:rsidP="009D6780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t>Description of the implemented corrective actions are appended</w:t>
            </w:r>
          </w:p>
        </w:tc>
        <w:tc>
          <w:tcPr>
            <w:tcW w:w="1134" w:type="dxa"/>
            <w:vAlign w:val="center"/>
          </w:tcPr>
          <w:p w14:paraId="6A0ADB80" w14:textId="77777777" w:rsidR="00E55B3F" w:rsidRPr="000D1870" w:rsidRDefault="009C4C50" w:rsidP="009D6780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E55B3F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  <w:r w:rsidR="00E55B3F" w:rsidRPr="000D1870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D93B250" w14:textId="77777777" w:rsidR="00E55B3F" w:rsidRPr="000D1870" w:rsidRDefault="009C4C50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B3F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62C87B8" w14:textId="77777777" w:rsidR="00E55B3F" w:rsidRPr="000D1870" w:rsidRDefault="009C4C50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B3F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E55B3F" w:rsidRPr="003A35BE" w14:paraId="1870815C" w14:textId="77777777" w:rsidTr="007515AB">
        <w:tc>
          <w:tcPr>
            <w:tcW w:w="1134" w:type="dxa"/>
            <w:vMerge/>
            <w:vAlign w:val="center"/>
          </w:tcPr>
          <w:p w14:paraId="4C50F14B" w14:textId="77777777" w:rsidR="00E55B3F" w:rsidRDefault="00E55B3F" w:rsidP="005627C7">
            <w:pPr>
              <w:jc w:val="center"/>
              <w:rPr>
                <w:sz w:val="18"/>
              </w:rPr>
            </w:pPr>
          </w:p>
        </w:tc>
        <w:tc>
          <w:tcPr>
            <w:tcW w:w="5669" w:type="dxa"/>
            <w:vAlign w:val="center"/>
          </w:tcPr>
          <w:p w14:paraId="5845BA90" w14:textId="77777777" w:rsidR="00E55B3F" w:rsidRPr="000D1870" w:rsidRDefault="00E55B3F" w:rsidP="007106F4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t>Evidence that the corrective action has been implemented is appended</w:t>
            </w:r>
            <w:r w:rsidR="007106F4">
              <w:rPr>
                <w:color w:val="000000" w:themeColor="text1"/>
                <w:sz w:val="18"/>
              </w:rPr>
              <w:t>. (Show evidence of implemented action, highlighting the changes.)</w:t>
            </w:r>
          </w:p>
        </w:tc>
        <w:tc>
          <w:tcPr>
            <w:tcW w:w="1134" w:type="dxa"/>
            <w:vAlign w:val="center"/>
          </w:tcPr>
          <w:p w14:paraId="06130ADF" w14:textId="77777777" w:rsidR="00E55B3F" w:rsidRPr="000D1870" w:rsidRDefault="009C4C50" w:rsidP="009D6780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E55B3F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  <w:r w:rsidR="00E55B3F" w:rsidRPr="000D1870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394B759" w14:textId="77777777" w:rsidR="00E55B3F" w:rsidRPr="000D1870" w:rsidDel="007515AB" w:rsidRDefault="009C4C50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B3F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1B4A9CDD" w14:textId="77777777" w:rsidR="00E55B3F" w:rsidRPr="000D1870" w:rsidDel="007515AB" w:rsidRDefault="009C4C50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B3F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="00E55B3F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1E593E" w:rsidRPr="003A35BE" w14:paraId="76CCD19B" w14:textId="77777777" w:rsidTr="005165E7">
        <w:tc>
          <w:tcPr>
            <w:tcW w:w="1134" w:type="dxa"/>
            <w:vMerge w:val="restart"/>
            <w:vAlign w:val="center"/>
          </w:tcPr>
          <w:p w14:paraId="2F1F6D4E" w14:textId="77777777" w:rsidR="001E593E" w:rsidRDefault="001E593E" w:rsidP="005627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8.7.1 d</w:t>
            </w:r>
          </w:p>
        </w:tc>
        <w:tc>
          <w:tcPr>
            <w:tcW w:w="5669" w:type="dxa"/>
            <w:vAlign w:val="center"/>
          </w:tcPr>
          <w:p w14:paraId="63B11CBB" w14:textId="77777777" w:rsidR="001E593E" w:rsidRPr="000D1870" w:rsidRDefault="001E593E" w:rsidP="005165E7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t>Describe the reason it is considered the implemented action will be effective</w:t>
            </w:r>
          </w:p>
        </w:tc>
        <w:tc>
          <w:tcPr>
            <w:tcW w:w="3404" w:type="dxa"/>
            <w:gridSpan w:val="3"/>
            <w:vAlign w:val="center"/>
          </w:tcPr>
          <w:p w14:paraId="1CA81225" w14:textId="77777777" w:rsidR="001E593E" w:rsidRPr="000D1870" w:rsidRDefault="009C4C50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93E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1E593E" w:rsidRPr="003A35BE" w14:paraId="7AA94E23" w14:textId="77777777" w:rsidTr="005165E7">
        <w:tc>
          <w:tcPr>
            <w:tcW w:w="1134" w:type="dxa"/>
            <w:vMerge/>
            <w:vAlign w:val="center"/>
          </w:tcPr>
          <w:p w14:paraId="2A92220B" w14:textId="77777777" w:rsidR="001E593E" w:rsidRDefault="001E593E" w:rsidP="005627C7">
            <w:pPr>
              <w:jc w:val="center"/>
              <w:rPr>
                <w:sz w:val="18"/>
              </w:rPr>
            </w:pPr>
          </w:p>
        </w:tc>
        <w:tc>
          <w:tcPr>
            <w:tcW w:w="5669" w:type="dxa"/>
            <w:vAlign w:val="center"/>
          </w:tcPr>
          <w:p w14:paraId="4330C7DA" w14:textId="77777777" w:rsidR="001E593E" w:rsidRPr="000D1870" w:rsidRDefault="001E593E" w:rsidP="005165E7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t>Date (including planned future actions/reviews), when this matter will be finalised</w:t>
            </w:r>
          </w:p>
        </w:tc>
        <w:tc>
          <w:tcPr>
            <w:tcW w:w="3404" w:type="dxa"/>
            <w:gridSpan w:val="3"/>
            <w:vAlign w:val="center"/>
          </w:tcPr>
          <w:p w14:paraId="416FD774" w14:textId="77777777" w:rsidR="001E593E" w:rsidRPr="000D1870" w:rsidRDefault="009C4C50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593E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="001E593E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5165E7" w:rsidRPr="003A35BE" w14:paraId="4278F87E" w14:textId="77777777" w:rsidTr="005165E7">
        <w:tc>
          <w:tcPr>
            <w:tcW w:w="1134" w:type="dxa"/>
            <w:vAlign w:val="center"/>
          </w:tcPr>
          <w:p w14:paraId="4C277C1E" w14:textId="77777777" w:rsidR="005165E7" w:rsidRDefault="005165E7" w:rsidP="005627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8.7.1 f</w:t>
            </w:r>
          </w:p>
        </w:tc>
        <w:tc>
          <w:tcPr>
            <w:tcW w:w="5669" w:type="dxa"/>
            <w:vAlign w:val="center"/>
          </w:tcPr>
          <w:p w14:paraId="21D157DA" w14:textId="77777777" w:rsidR="005165E7" w:rsidRPr="000D1870" w:rsidRDefault="005165E7" w:rsidP="007106F4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bCs/>
                <w:color w:val="000000" w:themeColor="text1"/>
                <w:sz w:val="18"/>
                <w:szCs w:val="18"/>
              </w:rPr>
              <w:t>Changes to management system - Has a document, procedure or policy been updated? (</w:t>
            </w:r>
            <w:r w:rsidR="007106F4">
              <w:rPr>
                <w:bCs/>
                <w:color w:val="000000" w:themeColor="text1"/>
                <w:sz w:val="18"/>
                <w:szCs w:val="18"/>
              </w:rPr>
              <w:t xml:space="preserve">Attach </w:t>
            </w:r>
            <w:r w:rsidRPr="000D1870">
              <w:rPr>
                <w:bCs/>
                <w:color w:val="000000" w:themeColor="text1"/>
                <w:sz w:val="18"/>
                <w:szCs w:val="18"/>
              </w:rPr>
              <w:t>evidence</w:t>
            </w:r>
            <w:r w:rsidR="007106F4">
              <w:rPr>
                <w:bCs/>
                <w:color w:val="000000" w:themeColor="text1"/>
                <w:sz w:val="18"/>
                <w:szCs w:val="18"/>
              </w:rPr>
              <w:t>, clearly highlighting the change.</w:t>
            </w:r>
            <w:r w:rsidRPr="000D187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04" w:type="dxa"/>
            <w:gridSpan w:val="3"/>
            <w:vAlign w:val="center"/>
          </w:tcPr>
          <w:p w14:paraId="77240E93" w14:textId="77777777" w:rsidR="005165E7" w:rsidRPr="000D1870" w:rsidRDefault="009C4C50" w:rsidP="005165E7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165E7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  <w:r w:rsidR="005165E7" w:rsidRPr="000D1870">
              <w:rPr>
                <w:color w:val="000000" w:themeColor="text1"/>
                <w:sz w:val="18"/>
              </w:rPr>
              <w:t xml:space="preserve"> Yes</w:t>
            </w:r>
            <w:r w:rsidR="005165E7" w:rsidRPr="000D1870">
              <w:rPr>
                <w:color w:val="000000" w:themeColor="text1"/>
                <w:sz w:val="18"/>
              </w:rPr>
              <w:tab/>
            </w:r>
            <w:r w:rsidR="005165E7" w:rsidRPr="000D1870">
              <w:rPr>
                <w:color w:val="000000" w:themeColor="text1"/>
                <w:sz w:val="18"/>
              </w:rPr>
              <w:tab/>
            </w: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165E7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  <w:r w:rsidR="005165E7" w:rsidRPr="000D1870">
              <w:rPr>
                <w:color w:val="000000" w:themeColor="text1"/>
                <w:sz w:val="18"/>
              </w:rPr>
              <w:t xml:space="preserve"> No</w:t>
            </w:r>
          </w:p>
          <w:p w14:paraId="3D500913" w14:textId="77777777" w:rsidR="005165E7" w:rsidRPr="000D1870" w:rsidRDefault="005165E7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t xml:space="preserve">Comment  </w:t>
            </w:r>
            <w:r w:rsidR="009C4C50"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="009C4C50" w:rsidRPr="000D1870">
              <w:rPr>
                <w:color w:val="000000" w:themeColor="text1"/>
                <w:sz w:val="18"/>
              </w:rPr>
            </w:r>
            <w:r w:rsidR="009C4C50" w:rsidRPr="000D1870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t> </w:t>
            </w:r>
            <w:r w:rsidR="009C4C50"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C34DB4" w:rsidRPr="003A35BE" w14:paraId="5F731B58" w14:textId="77777777" w:rsidTr="005165E7">
        <w:trPr>
          <w:trHeight w:val="423"/>
        </w:trPr>
        <w:tc>
          <w:tcPr>
            <w:tcW w:w="1134" w:type="dxa"/>
            <w:vAlign w:val="center"/>
          </w:tcPr>
          <w:p w14:paraId="35E1C467" w14:textId="77777777" w:rsidR="00C34DB4" w:rsidDel="00E46502" w:rsidRDefault="00C34DB4" w:rsidP="005627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8.7.2</w:t>
            </w:r>
          </w:p>
        </w:tc>
        <w:tc>
          <w:tcPr>
            <w:tcW w:w="5669" w:type="dxa"/>
            <w:vAlign w:val="center"/>
          </w:tcPr>
          <w:p w14:paraId="313879F6" w14:textId="77777777" w:rsidR="00C34DB4" w:rsidRPr="000D1870" w:rsidRDefault="00C34DB4" w:rsidP="005627C7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t>Corrective action(s) are appropriate to the effects of the nonconformity</w:t>
            </w:r>
          </w:p>
        </w:tc>
        <w:tc>
          <w:tcPr>
            <w:tcW w:w="1134" w:type="dxa"/>
            <w:vAlign w:val="center"/>
          </w:tcPr>
          <w:p w14:paraId="5EABA456" w14:textId="77777777" w:rsidR="00C34DB4" w:rsidRPr="000D1870" w:rsidRDefault="009C4C50" w:rsidP="005627C7">
            <w:pPr>
              <w:jc w:val="left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C34DB4" w:rsidRPr="000D1870">
              <w:rPr>
                <w:color w:val="000000" w:themeColor="text1"/>
                <w:sz w:val="18"/>
              </w:rPr>
              <w:instrText xml:space="preserve"> FORMCHECKBOX </w:instrText>
            </w:r>
            <w:r w:rsidR="00006C28">
              <w:rPr>
                <w:color w:val="000000" w:themeColor="text1"/>
                <w:sz w:val="18"/>
              </w:rPr>
            </w:r>
            <w:r w:rsidR="00006C28">
              <w:rPr>
                <w:color w:val="000000" w:themeColor="text1"/>
                <w:sz w:val="18"/>
              </w:rPr>
              <w:fldChar w:fldCharType="separate"/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2270" w:type="dxa"/>
            <w:gridSpan w:val="2"/>
            <w:vAlign w:val="center"/>
          </w:tcPr>
          <w:p w14:paraId="79CC6C80" w14:textId="77777777" w:rsidR="00C34DB4" w:rsidRPr="000D1870" w:rsidRDefault="00C34DB4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t>Provide your brief reasoning.</w:t>
            </w:r>
          </w:p>
          <w:p w14:paraId="326B74F8" w14:textId="77777777" w:rsidR="00C34DB4" w:rsidRPr="000D1870" w:rsidRDefault="009C4C50" w:rsidP="005627C7">
            <w:pPr>
              <w:jc w:val="center"/>
              <w:rPr>
                <w:color w:val="000000" w:themeColor="text1"/>
                <w:sz w:val="18"/>
              </w:rPr>
            </w:pPr>
            <w:r w:rsidRPr="000D1870">
              <w:rPr>
                <w:color w:val="000000" w:themeColor="text1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4DB4" w:rsidRPr="000D1870">
              <w:rPr>
                <w:color w:val="000000" w:themeColor="text1"/>
                <w:sz w:val="18"/>
              </w:rPr>
              <w:instrText xml:space="preserve"> FORMTEXT </w:instrText>
            </w:r>
            <w:r w:rsidRPr="000D1870">
              <w:rPr>
                <w:color w:val="000000" w:themeColor="text1"/>
                <w:sz w:val="18"/>
              </w:rPr>
            </w:r>
            <w:r w:rsidRPr="000D1870">
              <w:rPr>
                <w:color w:val="000000" w:themeColor="text1"/>
                <w:sz w:val="18"/>
              </w:rPr>
              <w:fldChar w:fldCharType="separate"/>
            </w:r>
            <w:r w:rsidR="00C34DB4" w:rsidRPr="000D1870">
              <w:rPr>
                <w:color w:val="000000" w:themeColor="text1"/>
                <w:sz w:val="18"/>
              </w:rPr>
              <w:t> </w:t>
            </w:r>
            <w:r w:rsidR="00C34DB4" w:rsidRPr="000D1870">
              <w:rPr>
                <w:color w:val="000000" w:themeColor="text1"/>
                <w:sz w:val="18"/>
              </w:rPr>
              <w:t> </w:t>
            </w:r>
            <w:r w:rsidR="00C34DB4" w:rsidRPr="000D1870">
              <w:rPr>
                <w:color w:val="000000" w:themeColor="text1"/>
                <w:sz w:val="18"/>
              </w:rPr>
              <w:t> </w:t>
            </w:r>
            <w:r w:rsidR="00C34DB4" w:rsidRPr="000D1870">
              <w:rPr>
                <w:color w:val="000000" w:themeColor="text1"/>
                <w:sz w:val="18"/>
              </w:rPr>
              <w:t> </w:t>
            </w:r>
            <w:r w:rsidR="00C34DB4" w:rsidRPr="000D1870">
              <w:rPr>
                <w:color w:val="000000" w:themeColor="text1"/>
                <w:sz w:val="18"/>
              </w:rPr>
              <w:t> </w:t>
            </w:r>
            <w:r w:rsidRPr="000D1870">
              <w:rPr>
                <w:color w:val="000000" w:themeColor="text1"/>
                <w:sz w:val="18"/>
              </w:rPr>
              <w:fldChar w:fldCharType="end"/>
            </w:r>
          </w:p>
        </w:tc>
      </w:tr>
      <w:tr w:rsidR="007515AB" w:rsidRPr="003A35BE" w14:paraId="63D5DCE5" w14:textId="77777777" w:rsidTr="007515AB">
        <w:tc>
          <w:tcPr>
            <w:tcW w:w="10207" w:type="dxa"/>
            <w:gridSpan w:val="5"/>
          </w:tcPr>
          <w:p w14:paraId="5DECE339" w14:textId="77777777" w:rsidR="007515AB" w:rsidRDefault="007515AB" w:rsidP="007515AB">
            <w:pPr>
              <w:spacing w:line="276" w:lineRule="auto"/>
              <w:rPr>
                <w:sz w:val="18"/>
              </w:rPr>
            </w:pPr>
            <w:r w:rsidRPr="003A35BE">
              <w:rPr>
                <w:sz w:val="18"/>
              </w:rPr>
              <w:t>The above w</w:t>
            </w:r>
            <w:r>
              <w:rPr>
                <w:sz w:val="18"/>
              </w:rPr>
              <w:t xml:space="preserve">as performed by: </w:t>
            </w:r>
            <w:r>
              <w:rPr>
                <w:sz w:val="18"/>
              </w:rPr>
              <w:tab/>
            </w:r>
            <w:r w:rsidR="009C4C50"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="009C4C50" w:rsidRPr="003A35BE">
              <w:rPr>
                <w:sz w:val="18"/>
              </w:rPr>
              <w:fldChar w:fldCharType="end"/>
            </w:r>
            <w:r w:rsidRPr="003A35BE">
              <w:rPr>
                <w:sz w:val="18"/>
              </w:rPr>
              <w:t xml:space="preserve"> Quality Manager</w:t>
            </w:r>
            <w:r>
              <w:rPr>
                <w:sz w:val="18"/>
              </w:rPr>
              <w:tab/>
            </w:r>
            <w:r w:rsidR="009C4C50"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="009C4C50" w:rsidRPr="003A35BE">
              <w:rPr>
                <w:sz w:val="18"/>
              </w:rPr>
              <w:fldChar w:fldCharType="end"/>
            </w:r>
            <w:r w:rsidRPr="003A35BE">
              <w:rPr>
                <w:sz w:val="18"/>
              </w:rPr>
              <w:t xml:space="preserve"> Laboratory Manager</w:t>
            </w:r>
            <w:r>
              <w:rPr>
                <w:sz w:val="18"/>
              </w:rPr>
              <w:tab/>
            </w:r>
            <w:r w:rsidR="009C4C50" w:rsidRPr="003A35BE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3A35BE">
              <w:rPr>
                <w:sz w:val="18"/>
              </w:rPr>
              <w:instrText xml:space="preserve"> FORMCHECKBOX </w:instrText>
            </w:r>
            <w:r w:rsidR="00006C28">
              <w:rPr>
                <w:sz w:val="18"/>
              </w:rPr>
            </w:r>
            <w:r w:rsidR="00006C28">
              <w:rPr>
                <w:sz w:val="18"/>
              </w:rPr>
              <w:fldChar w:fldCharType="separate"/>
            </w:r>
            <w:r w:rsidR="009C4C50" w:rsidRPr="003A35BE">
              <w:rPr>
                <w:sz w:val="18"/>
              </w:rPr>
              <w:fldChar w:fldCharType="end"/>
            </w:r>
            <w:r w:rsidRPr="003A35BE">
              <w:rPr>
                <w:sz w:val="18"/>
              </w:rPr>
              <w:t xml:space="preserve"> other Senior Staff </w:t>
            </w:r>
          </w:p>
        </w:tc>
      </w:tr>
    </w:tbl>
    <w:p w14:paraId="1E881935" w14:textId="77777777" w:rsidR="00AB600D" w:rsidRPr="003A35BE" w:rsidRDefault="00AB600D" w:rsidP="00B66CEA">
      <w:pPr>
        <w:rPr>
          <w:sz w:val="18"/>
        </w:rPr>
      </w:pPr>
    </w:p>
    <w:sectPr w:rsidR="00AB600D" w:rsidRPr="003A35BE" w:rsidSect="002624D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58C83" w14:textId="77777777" w:rsidR="002133DD" w:rsidRDefault="002133DD" w:rsidP="00075736">
      <w:pPr>
        <w:spacing w:after="0" w:line="240" w:lineRule="auto"/>
      </w:pPr>
      <w:r>
        <w:separator/>
      </w:r>
    </w:p>
  </w:endnote>
  <w:endnote w:type="continuationSeparator" w:id="0">
    <w:p w14:paraId="3163C856" w14:textId="77777777" w:rsidR="002133DD" w:rsidRDefault="002133DD" w:rsidP="0007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08" w:type="dxa"/>
      <w:tblBorders>
        <w:top w:val="doub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572"/>
      <w:gridCol w:w="3118"/>
    </w:tblGrid>
    <w:tr w:rsidR="002133DD" w14:paraId="47B35E09" w14:textId="77777777" w:rsidTr="00E97E07">
      <w:tc>
        <w:tcPr>
          <w:tcW w:w="3118" w:type="dxa"/>
        </w:tcPr>
        <w:p w14:paraId="4CDC7579" w14:textId="4A000298" w:rsidR="002133DD" w:rsidRDefault="002133DD" w:rsidP="007515AB">
          <w:pPr>
            <w:pStyle w:val="Footer"/>
            <w:jc w:val="left"/>
          </w:pPr>
          <w:r>
            <w:t xml:space="preserve">Issued: </w:t>
          </w:r>
          <w:r w:rsidR="006B1C01">
            <w:fldChar w:fldCharType="begin"/>
          </w:r>
          <w:r w:rsidR="006B1C01">
            <w:instrText xml:space="preserve"> DATE \@ "d MMMM yyyy" </w:instrText>
          </w:r>
          <w:r w:rsidR="006B1C01">
            <w:fldChar w:fldCharType="separate"/>
          </w:r>
          <w:r w:rsidR="00006C28">
            <w:rPr>
              <w:noProof/>
            </w:rPr>
            <w:t>16 February 2021</w:t>
          </w:r>
          <w:r w:rsidR="006B1C01">
            <w:rPr>
              <w:noProof/>
            </w:rPr>
            <w:fldChar w:fldCharType="end"/>
          </w:r>
        </w:p>
      </w:tc>
      <w:tc>
        <w:tcPr>
          <w:tcW w:w="3572" w:type="dxa"/>
        </w:tcPr>
        <w:p w14:paraId="409385B6" w14:textId="77777777" w:rsidR="002133DD" w:rsidRDefault="002133DD" w:rsidP="00E97E07">
          <w:pPr>
            <w:pStyle w:val="Footer"/>
            <w:jc w:val="center"/>
          </w:pPr>
          <w:r>
            <w:sym w:font="Symbol" w:char="F0D3"/>
          </w:r>
          <w:r>
            <w:t>IFM Quality Services Pty Ltd</w:t>
          </w:r>
        </w:p>
      </w:tc>
      <w:tc>
        <w:tcPr>
          <w:tcW w:w="3118" w:type="dxa"/>
        </w:tcPr>
        <w:p w14:paraId="767D8063" w14:textId="77777777" w:rsidR="002133DD" w:rsidRDefault="002133DD" w:rsidP="00E97E07">
          <w:pPr>
            <w:pStyle w:val="Footer"/>
            <w:jc w:val="right"/>
          </w:pPr>
          <w:r>
            <w:t xml:space="preserve">Page </w:t>
          </w:r>
          <w:r w:rsidR="006B1C01">
            <w:fldChar w:fldCharType="begin"/>
          </w:r>
          <w:r w:rsidR="006B1C01">
            <w:instrText xml:space="preserve"> PAGE   \* MERGEFORMAT </w:instrText>
          </w:r>
          <w:r w:rsidR="006B1C01">
            <w:fldChar w:fldCharType="separate"/>
          </w:r>
          <w:r w:rsidR="008147B0">
            <w:rPr>
              <w:noProof/>
            </w:rPr>
            <w:t>1</w:t>
          </w:r>
          <w:r w:rsidR="006B1C01">
            <w:rPr>
              <w:noProof/>
            </w:rPr>
            <w:fldChar w:fldCharType="end"/>
          </w:r>
          <w:r>
            <w:t xml:space="preserve"> of </w:t>
          </w:r>
          <w:fldSimple w:instr=" NUMPAGES   \* MERGEFORMAT ">
            <w:r w:rsidR="008147B0">
              <w:rPr>
                <w:noProof/>
              </w:rPr>
              <w:t>2</w:t>
            </w:r>
          </w:fldSimple>
        </w:p>
      </w:tc>
    </w:tr>
  </w:tbl>
  <w:p w14:paraId="472B53B7" w14:textId="77777777" w:rsidR="002133DD" w:rsidRDefault="0021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88FD" w14:textId="77777777" w:rsidR="002133DD" w:rsidRDefault="002133DD" w:rsidP="00075736">
      <w:pPr>
        <w:spacing w:after="0" w:line="240" w:lineRule="auto"/>
      </w:pPr>
      <w:r>
        <w:separator/>
      </w:r>
    </w:p>
  </w:footnote>
  <w:footnote w:type="continuationSeparator" w:id="0">
    <w:p w14:paraId="33EBB9EE" w14:textId="77777777" w:rsidR="002133DD" w:rsidRDefault="002133DD" w:rsidP="00075736">
      <w:pPr>
        <w:spacing w:after="0" w:line="240" w:lineRule="auto"/>
      </w:pPr>
      <w:r>
        <w:continuationSeparator/>
      </w:r>
    </w:p>
  </w:footnote>
  <w:footnote w:id="1">
    <w:p w14:paraId="6C414A8C" w14:textId="77777777" w:rsidR="002133DD" w:rsidRDefault="002133DD">
      <w:pPr>
        <w:pStyle w:val="FootnoteText"/>
      </w:pPr>
      <w:r w:rsidRPr="003D18B3">
        <w:rPr>
          <w:sz w:val="16"/>
          <w:szCs w:val="18"/>
        </w:rPr>
        <w:footnoteRef/>
      </w:r>
      <w:r w:rsidRPr="003D18B3">
        <w:rPr>
          <w:sz w:val="16"/>
          <w:szCs w:val="18"/>
        </w:rPr>
        <w:t xml:space="preserve"> </w:t>
      </w:r>
      <w:r>
        <w:rPr>
          <w:sz w:val="16"/>
          <w:szCs w:val="18"/>
        </w:rPr>
        <w:t>Impact and risk evaluation</w:t>
      </w:r>
      <w:r w:rsidRPr="003D18B3">
        <w:rPr>
          <w:sz w:val="16"/>
          <w:szCs w:val="18"/>
        </w:rPr>
        <w:t xml:space="preserve"> cannot be conducted until the root cause of the deficiency has been established.  Even errors of small magnitude could be considered significant if found to have occurred as a result of </w:t>
      </w:r>
      <w:r>
        <w:rPr>
          <w:sz w:val="16"/>
          <w:szCs w:val="18"/>
        </w:rPr>
        <w:t xml:space="preserve">certain </w:t>
      </w:r>
      <w:r w:rsidRPr="003D18B3">
        <w:rPr>
          <w:sz w:val="16"/>
          <w:szCs w:val="18"/>
        </w:rPr>
        <w:t xml:space="preserve">systematic causes.  The magnitude of </w:t>
      </w:r>
      <w:r>
        <w:rPr>
          <w:sz w:val="16"/>
          <w:szCs w:val="18"/>
        </w:rPr>
        <w:t>conferred risk is not necessarily equivalent to the magnitude of the error in the reported result</w:t>
      </w:r>
      <w:r w:rsidRPr="003D18B3">
        <w:rPr>
          <w:sz w:val="16"/>
          <w:szCs w:val="18"/>
        </w:rPr>
        <w:t>.</w:t>
      </w:r>
      <w:r w:rsidRPr="003D18B3">
        <w:rPr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82FF" w14:textId="77777777" w:rsidR="002133DD" w:rsidRDefault="006B1C01" w:rsidP="00A737BF">
    <w:pPr>
      <w:pStyle w:val="Header"/>
      <w:pBdr>
        <w:bottom w:val="double" w:sz="4" w:space="1" w:color="auto"/>
      </w:pBdr>
      <w:jc w:val="center"/>
    </w:pPr>
    <w:fldSimple w:instr=" FILENAME  \* Upper  \* MERGEFORMAT ">
      <w:r w:rsidR="002133DD">
        <w:rPr>
          <w:noProof/>
        </w:rPr>
        <w:t>QMT813-04 CORRECTIVE_ACTION_CHECKLIST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43CBC"/>
    <w:multiLevelType w:val="hybridMultilevel"/>
    <w:tmpl w:val="809E9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LK0sLAwMbU0NjA1MTFT0lEKTi0uzszPAykwrgUAyZImwCwAAAA="/>
  </w:docVars>
  <w:rsids>
    <w:rsidRoot w:val="00AB600D"/>
    <w:rsid w:val="00006C28"/>
    <w:rsid w:val="00034DD5"/>
    <w:rsid w:val="00075736"/>
    <w:rsid w:val="00091095"/>
    <w:rsid w:val="000D1870"/>
    <w:rsid w:val="00100F1B"/>
    <w:rsid w:val="001144D8"/>
    <w:rsid w:val="00134E8F"/>
    <w:rsid w:val="00150FB0"/>
    <w:rsid w:val="001A54DF"/>
    <w:rsid w:val="001E3E90"/>
    <w:rsid w:val="001E593E"/>
    <w:rsid w:val="00207171"/>
    <w:rsid w:val="002133DD"/>
    <w:rsid w:val="00225369"/>
    <w:rsid w:val="002624DF"/>
    <w:rsid w:val="0026386F"/>
    <w:rsid w:val="00283FD8"/>
    <w:rsid w:val="0028576C"/>
    <w:rsid w:val="002B4849"/>
    <w:rsid w:val="002B70A2"/>
    <w:rsid w:val="00326A68"/>
    <w:rsid w:val="00334610"/>
    <w:rsid w:val="00356D54"/>
    <w:rsid w:val="00363AD9"/>
    <w:rsid w:val="003A35BE"/>
    <w:rsid w:val="003D18B3"/>
    <w:rsid w:val="003E1F11"/>
    <w:rsid w:val="003F3F83"/>
    <w:rsid w:val="003F4358"/>
    <w:rsid w:val="00424B42"/>
    <w:rsid w:val="0043631C"/>
    <w:rsid w:val="00472948"/>
    <w:rsid w:val="004B5019"/>
    <w:rsid w:val="004D0DD9"/>
    <w:rsid w:val="004F5A09"/>
    <w:rsid w:val="005120ED"/>
    <w:rsid w:val="005165E7"/>
    <w:rsid w:val="00550D29"/>
    <w:rsid w:val="005627C7"/>
    <w:rsid w:val="005C33A8"/>
    <w:rsid w:val="00624153"/>
    <w:rsid w:val="00625004"/>
    <w:rsid w:val="00677A0A"/>
    <w:rsid w:val="00692335"/>
    <w:rsid w:val="00696C3B"/>
    <w:rsid w:val="006B1C01"/>
    <w:rsid w:val="007106F4"/>
    <w:rsid w:val="007219AD"/>
    <w:rsid w:val="007515AB"/>
    <w:rsid w:val="00754A80"/>
    <w:rsid w:val="007A4D9F"/>
    <w:rsid w:val="007E6D15"/>
    <w:rsid w:val="00801C77"/>
    <w:rsid w:val="008147B0"/>
    <w:rsid w:val="0081676E"/>
    <w:rsid w:val="008744DA"/>
    <w:rsid w:val="008866C6"/>
    <w:rsid w:val="00890F11"/>
    <w:rsid w:val="008B1DB5"/>
    <w:rsid w:val="008D500B"/>
    <w:rsid w:val="008F0874"/>
    <w:rsid w:val="00905867"/>
    <w:rsid w:val="0091193F"/>
    <w:rsid w:val="009211EC"/>
    <w:rsid w:val="00956FCC"/>
    <w:rsid w:val="00961570"/>
    <w:rsid w:val="0098152B"/>
    <w:rsid w:val="009C4C50"/>
    <w:rsid w:val="009D5EEB"/>
    <w:rsid w:val="009D6780"/>
    <w:rsid w:val="00A05D2B"/>
    <w:rsid w:val="00A34E1E"/>
    <w:rsid w:val="00A57489"/>
    <w:rsid w:val="00A60DF2"/>
    <w:rsid w:val="00A644A7"/>
    <w:rsid w:val="00A737BF"/>
    <w:rsid w:val="00AB5514"/>
    <w:rsid w:val="00AB600D"/>
    <w:rsid w:val="00AE163D"/>
    <w:rsid w:val="00AF32D9"/>
    <w:rsid w:val="00AF5E08"/>
    <w:rsid w:val="00B16470"/>
    <w:rsid w:val="00B47B47"/>
    <w:rsid w:val="00B66CEA"/>
    <w:rsid w:val="00B67372"/>
    <w:rsid w:val="00BB389E"/>
    <w:rsid w:val="00BC2D67"/>
    <w:rsid w:val="00C07107"/>
    <w:rsid w:val="00C10000"/>
    <w:rsid w:val="00C31B31"/>
    <w:rsid w:val="00C34DB4"/>
    <w:rsid w:val="00C37724"/>
    <w:rsid w:val="00C535E5"/>
    <w:rsid w:val="00C8148D"/>
    <w:rsid w:val="00CA7E88"/>
    <w:rsid w:val="00CE038D"/>
    <w:rsid w:val="00D04499"/>
    <w:rsid w:val="00D051ED"/>
    <w:rsid w:val="00D337C2"/>
    <w:rsid w:val="00D342EC"/>
    <w:rsid w:val="00D406A6"/>
    <w:rsid w:val="00D46D36"/>
    <w:rsid w:val="00D72D10"/>
    <w:rsid w:val="00DF0FCC"/>
    <w:rsid w:val="00E46502"/>
    <w:rsid w:val="00E55337"/>
    <w:rsid w:val="00E55B3F"/>
    <w:rsid w:val="00E76600"/>
    <w:rsid w:val="00E94922"/>
    <w:rsid w:val="00E97E07"/>
    <w:rsid w:val="00EA7321"/>
    <w:rsid w:val="00ED5BEA"/>
    <w:rsid w:val="00EE1149"/>
    <w:rsid w:val="00EF0715"/>
    <w:rsid w:val="00F02251"/>
    <w:rsid w:val="00F0451C"/>
    <w:rsid w:val="00F13EFB"/>
    <w:rsid w:val="00F567B4"/>
    <w:rsid w:val="00F87513"/>
    <w:rsid w:val="00FA62A2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2E50BB"/>
  <w15:docId w15:val="{53528366-3652-4BBB-AF5E-990CC413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0D"/>
  </w:style>
  <w:style w:type="paragraph" w:styleId="Heading1">
    <w:name w:val="heading 1"/>
    <w:basedOn w:val="Normal"/>
    <w:next w:val="Normal"/>
    <w:link w:val="Heading1Char"/>
    <w:uiPriority w:val="9"/>
    <w:qFormat/>
    <w:rsid w:val="00AB600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00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00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00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00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00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00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00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00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00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600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00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0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00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00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00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00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00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00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600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600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00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600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AB600D"/>
    <w:rPr>
      <w:b/>
      <w:color w:val="C0504D" w:themeColor="accent2"/>
    </w:rPr>
  </w:style>
  <w:style w:type="character" w:styleId="Emphasis">
    <w:name w:val="Emphasis"/>
    <w:uiPriority w:val="20"/>
    <w:qFormat/>
    <w:rsid w:val="00AB60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AB600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00D"/>
  </w:style>
  <w:style w:type="paragraph" w:styleId="ListParagraph">
    <w:name w:val="List Paragraph"/>
    <w:basedOn w:val="Normal"/>
    <w:uiPriority w:val="34"/>
    <w:qFormat/>
    <w:rsid w:val="00AB60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60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B60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00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00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AB600D"/>
    <w:rPr>
      <w:i/>
    </w:rPr>
  </w:style>
  <w:style w:type="character" w:styleId="IntenseEmphasis">
    <w:name w:val="Intense Emphasis"/>
    <w:uiPriority w:val="21"/>
    <w:qFormat/>
    <w:rsid w:val="00AB600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AB600D"/>
    <w:rPr>
      <w:b/>
    </w:rPr>
  </w:style>
  <w:style w:type="character" w:styleId="IntenseReference">
    <w:name w:val="Intense Reference"/>
    <w:uiPriority w:val="32"/>
    <w:qFormat/>
    <w:rsid w:val="00AB600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B600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00D"/>
    <w:pPr>
      <w:outlineLvl w:val="9"/>
    </w:pPr>
  </w:style>
  <w:style w:type="table" w:styleId="TableGrid">
    <w:name w:val="Table Grid"/>
    <w:basedOn w:val="TableNormal"/>
    <w:uiPriority w:val="59"/>
    <w:rsid w:val="00AB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5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736"/>
  </w:style>
  <w:style w:type="paragraph" w:styleId="Footer">
    <w:name w:val="footer"/>
    <w:basedOn w:val="Normal"/>
    <w:link w:val="FooterChar"/>
    <w:uiPriority w:val="99"/>
    <w:unhideWhenUsed/>
    <w:rsid w:val="00075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36"/>
  </w:style>
  <w:style w:type="character" w:styleId="PlaceholderText">
    <w:name w:val="Placeholder Text"/>
    <w:basedOn w:val="DefaultParagraphFont"/>
    <w:uiPriority w:val="99"/>
    <w:semiHidden/>
    <w:rsid w:val="003346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1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1E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1ED"/>
  </w:style>
  <w:style w:type="character" w:styleId="FootnoteReference">
    <w:name w:val="footnote reference"/>
    <w:basedOn w:val="DefaultParagraphFont"/>
    <w:uiPriority w:val="99"/>
    <w:semiHidden/>
    <w:unhideWhenUsed/>
    <w:rsid w:val="00D051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0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21B60-72F4-4A69-93E9-6EEFCD53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ingridflemming</dc:creator>
  <cp:lastModifiedBy>IFM QA</cp:lastModifiedBy>
  <cp:revision>2</cp:revision>
  <cp:lastPrinted>2021-01-05T03:35:00Z</cp:lastPrinted>
  <dcterms:created xsi:type="dcterms:W3CDTF">2021-02-16T00:40:00Z</dcterms:created>
  <dcterms:modified xsi:type="dcterms:W3CDTF">2021-02-16T00:40:00Z</dcterms:modified>
</cp:coreProperties>
</file>